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52441899"/>
        <w:docPartObj>
          <w:docPartGallery w:val="Cover Pages"/>
          <w:docPartUnique/>
        </w:docPartObj>
      </w:sdtPr>
      <w:sdtEndPr/>
      <w:sdtContent>
        <w:p w14:paraId="23E7B654" w14:textId="77777777" w:rsidR="00824034" w:rsidRDefault="00824034">
          <w:r>
            <w:rPr>
              <w:noProof/>
              <w:lang w:eastAsia="nl-NL"/>
            </w:rPr>
            <w:drawing>
              <wp:inline distT="0" distB="0" distL="0" distR="0" wp14:anchorId="51FBE585" wp14:editId="47A11328">
                <wp:extent cx="3066758" cy="682854"/>
                <wp:effectExtent l="0" t="0" r="63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zone colle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5576" cy="700404"/>
                        </a:xfrm>
                        <a:prstGeom prst="rect">
                          <a:avLst/>
                        </a:prstGeom>
                      </pic:spPr>
                    </pic:pic>
                  </a:graphicData>
                </a:graphic>
              </wp:inline>
            </w:drawing>
          </w:r>
          <w:r>
            <w:rPr>
              <w:noProof/>
              <w:lang w:eastAsia="nl-NL"/>
            </w:rPr>
            <mc:AlternateContent>
              <mc:Choice Requires="wpg">
                <w:drawing>
                  <wp:anchor distT="0" distB="0" distL="114300" distR="114300" simplePos="0" relativeHeight="251659264" behindDoc="0" locked="0" layoutInCell="1" allowOverlap="1" wp14:anchorId="4D8FE4D1" wp14:editId="244A107A">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D8FE4D1"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4866D709" wp14:editId="2C544F6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7777777" w:rsidR="00824034" w:rsidRDefault="00824034">
                                    <w:pPr>
                                      <w:pStyle w:val="Geenafstand"/>
                                      <w:jc w:val="right"/>
                                      <w:rPr>
                                        <w:color w:val="FFFFFF" w:themeColor="background1"/>
                                        <w:sz w:val="72"/>
                                        <w:szCs w:val="72"/>
                                      </w:rPr>
                                    </w:pPr>
                                    <w:r>
                                      <w:rPr>
                                        <w:color w:val="FFFFFF" w:themeColor="background1"/>
                                        <w:sz w:val="72"/>
                                        <w:szCs w:val="72"/>
                                      </w:rPr>
                                      <w:t>Inkoop en afzet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866D709"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7777777" w:rsidR="00824034" w:rsidRDefault="00824034">
                              <w:pPr>
                                <w:pStyle w:val="Geenafstand"/>
                                <w:jc w:val="right"/>
                                <w:rPr>
                                  <w:color w:val="FFFFFF" w:themeColor="background1"/>
                                  <w:sz w:val="72"/>
                                  <w:szCs w:val="72"/>
                                </w:rPr>
                              </w:pPr>
                              <w:r>
                                <w:rPr>
                                  <w:color w:val="FFFFFF" w:themeColor="background1"/>
                                  <w:sz w:val="72"/>
                                  <w:szCs w:val="72"/>
                                </w:rPr>
                                <w:t>Inkoop en afzet</w:t>
                              </w:r>
                            </w:p>
                          </w:sdtContent>
                        </w:sdt>
                      </w:txbxContent>
                    </v:textbox>
                    <w10:wrap anchorx="page" anchory="page"/>
                  </v:rect>
                </w:pict>
              </mc:Fallback>
            </mc:AlternateContent>
          </w:r>
        </w:p>
        <w:p w14:paraId="0B4A67D8" w14:textId="55F698FA" w:rsidR="00824034" w:rsidRDefault="00D91EF8">
          <w:bookmarkStart w:id="0" w:name="_GoBack"/>
          <w:r w:rsidRPr="00D91EF8">
            <w:drawing>
              <wp:anchor distT="0" distB="0" distL="114300" distR="114300" simplePos="0" relativeHeight="251671552" behindDoc="1" locked="0" layoutInCell="1" allowOverlap="1" wp14:anchorId="705792C6" wp14:editId="7804600D">
                <wp:simplePos x="0" y="0"/>
                <wp:positionH relativeFrom="column">
                  <wp:posOffset>-423545</wp:posOffset>
                </wp:positionH>
                <wp:positionV relativeFrom="paragraph">
                  <wp:posOffset>1871345</wp:posOffset>
                </wp:positionV>
                <wp:extent cx="2858400" cy="1602000"/>
                <wp:effectExtent l="0" t="0" r="0" b="0"/>
                <wp:wrapTight wrapText="bothSides">
                  <wp:wrapPolygon edited="0">
                    <wp:start x="0" y="0"/>
                    <wp:lineTo x="0" y="21326"/>
                    <wp:lineTo x="21451" y="21326"/>
                    <wp:lineTo x="21451"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8400" cy="1602000"/>
                        </a:xfrm>
                        <a:prstGeom prst="rect">
                          <a:avLst/>
                        </a:prstGeom>
                      </pic:spPr>
                    </pic:pic>
                  </a:graphicData>
                </a:graphic>
                <wp14:sizeRelH relativeFrom="margin">
                  <wp14:pctWidth>0</wp14:pctWidth>
                </wp14:sizeRelH>
                <wp14:sizeRelV relativeFrom="margin">
                  <wp14:pctHeight>0</wp14:pctHeight>
                </wp14:sizeRelV>
              </wp:anchor>
            </w:drawing>
          </w:r>
          <w:bookmarkEnd w:id="0"/>
          <w:r w:rsidR="00824034">
            <w:rPr>
              <w:rFonts w:ascii="Helvetica" w:hAnsi="Helvetica"/>
              <w:noProof/>
              <w:color w:val="333333"/>
              <w:sz w:val="18"/>
              <w:szCs w:val="18"/>
              <w:lang w:eastAsia="nl-NL"/>
            </w:rPr>
            <w:drawing>
              <wp:anchor distT="0" distB="0" distL="114300" distR="114300" simplePos="0" relativeHeight="251662336" behindDoc="1" locked="0" layoutInCell="1" allowOverlap="1" wp14:anchorId="0828AF93" wp14:editId="1BE452C0">
                <wp:simplePos x="0" y="0"/>
                <wp:positionH relativeFrom="column">
                  <wp:posOffset>2296338</wp:posOffset>
                </wp:positionH>
                <wp:positionV relativeFrom="paragraph">
                  <wp:posOffset>2457120</wp:posOffset>
                </wp:positionV>
                <wp:extent cx="3937000" cy="3020695"/>
                <wp:effectExtent l="0" t="0" r="0" b="8255"/>
                <wp:wrapTight wrapText="bothSides">
                  <wp:wrapPolygon edited="0">
                    <wp:start x="5957" y="545"/>
                    <wp:lineTo x="5017" y="817"/>
                    <wp:lineTo x="3867" y="2043"/>
                    <wp:lineTo x="3867" y="2997"/>
                    <wp:lineTo x="3449" y="3950"/>
                    <wp:lineTo x="3658" y="5857"/>
                    <wp:lineTo x="4076" y="7356"/>
                    <wp:lineTo x="4285" y="7765"/>
                    <wp:lineTo x="6166" y="9535"/>
                    <wp:lineTo x="5121" y="9944"/>
                    <wp:lineTo x="3658" y="11170"/>
                    <wp:lineTo x="3449" y="12396"/>
                    <wp:lineTo x="3449" y="13894"/>
                    <wp:lineTo x="2717" y="16074"/>
                    <wp:lineTo x="0" y="16346"/>
                    <wp:lineTo x="0" y="20569"/>
                    <wp:lineTo x="5330" y="21523"/>
                    <wp:lineTo x="6271" y="21523"/>
                    <wp:lineTo x="9825" y="21250"/>
                    <wp:lineTo x="20276" y="20705"/>
                    <wp:lineTo x="20694" y="20297"/>
                    <wp:lineTo x="20276" y="18390"/>
                    <wp:lineTo x="19126" y="18254"/>
                    <wp:lineTo x="19545" y="11579"/>
                    <wp:lineTo x="17663" y="9535"/>
                    <wp:lineTo x="17872" y="8718"/>
                    <wp:lineTo x="10243" y="7356"/>
                    <wp:lineTo x="10661" y="5721"/>
                    <wp:lineTo x="10765" y="4904"/>
                    <wp:lineTo x="10765" y="2180"/>
                    <wp:lineTo x="8988" y="954"/>
                    <wp:lineTo x="7734" y="545"/>
                    <wp:lineTo x="5957" y="545"/>
                  </wp:wrapPolygon>
                </wp:wrapTight>
                <wp:docPr id="1" name="Afbeelding 1" descr="https://maken.wikiwijs.nl/userfiles/882aa96ad951c77a55fe9c6a0e5f5e17a683e1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882aa96ad951c77a55fe9c6a0e5f5e17a683e1c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302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034">
            <w:br w:type="page"/>
          </w:r>
        </w:p>
      </w:sdtContent>
    </w:sdt>
    <w:p w14:paraId="3BBCB58B" w14:textId="678EC259" w:rsidR="00D07971" w:rsidRPr="007C2850" w:rsidRDefault="00D07971" w:rsidP="00D0797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2757271" w14:textId="4EF04EEC" w:rsidR="00D07971" w:rsidRPr="00D07971" w:rsidRDefault="00D07971" w:rsidP="00D07971">
      <w:pPr>
        <w:pStyle w:val="Normaalweb"/>
        <w:rPr>
          <w:rFonts w:eastAsia="Times New Roman"/>
          <w:lang w:eastAsia="nl-NL"/>
        </w:rPr>
      </w:pPr>
      <w:r w:rsidRPr="00D07971">
        <w:rPr>
          <w:rFonts w:eastAsia="Times New Roman"/>
          <w:lang w:eastAsia="nl-NL"/>
        </w:rPr>
        <w:t xml:space="preserve"> Stel je voor dat je bij een </w:t>
      </w:r>
      <w:r w:rsidR="00FE5754">
        <w:rPr>
          <w:rFonts w:eastAsia="Times New Roman"/>
          <w:lang w:eastAsia="nl-NL"/>
        </w:rPr>
        <w:t>tuinder</w:t>
      </w:r>
      <w:r w:rsidRPr="00D07971">
        <w:rPr>
          <w:rFonts w:eastAsia="Times New Roman"/>
          <w:lang w:eastAsia="nl-NL"/>
        </w:rPr>
        <w:t xml:space="preserve"> werkt. Je bent verantwoordelijk voor: </w:t>
      </w:r>
    </w:p>
    <w:p w14:paraId="4EB4476B"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inkoop van materialen;</w:t>
      </w:r>
    </w:p>
    <w:p w14:paraId="7524C310"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afzet van producten;</w:t>
      </w:r>
    </w:p>
    <w:p w14:paraId="1E5C2BEF"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afstemmen van de verkoop op de oogst;</w:t>
      </w:r>
    </w:p>
    <w:p w14:paraId="510E31AF"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zoeken van nieuwe afzetkanalen, marktverkenning.</w:t>
      </w:r>
    </w:p>
    <w:p w14:paraId="2894F9D1" w14:textId="77777777" w:rsidR="00D07971" w:rsidRPr="00D07971" w:rsidRDefault="00D07971" w:rsidP="00D07971">
      <w:p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In deze </w:t>
      </w:r>
      <w:proofErr w:type="spellStart"/>
      <w:r w:rsidRPr="00D07971">
        <w:rPr>
          <w:rFonts w:ascii="Times New Roman" w:eastAsia="Times New Roman" w:hAnsi="Times New Roman" w:cs="Times New Roman"/>
          <w:sz w:val="24"/>
          <w:szCs w:val="24"/>
          <w:lang w:eastAsia="nl-NL"/>
        </w:rPr>
        <w:t>webquest</w:t>
      </w:r>
      <w:proofErr w:type="spellEnd"/>
      <w:r w:rsidRPr="00D07971">
        <w:rPr>
          <w:rFonts w:ascii="Times New Roman" w:eastAsia="Times New Roman" w:hAnsi="Times New Roman" w:cs="Times New Roman"/>
          <w:sz w:val="24"/>
          <w:szCs w:val="24"/>
          <w:lang w:eastAsia="nl-NL"/>
        </w:rPr>
        <w:t xml:space="preserve"> vind je een aantal opdrachten over deze onderwerpen. De </w:t>
      </w:r>
      <w:proofErr w:type="spellStart"/>
      <w:r w:rsidRPr="00D07971">
        <w:rPr>
          <w:rFonts w:ascii="Times New Roman" w:eastAsia="Times New Roman" w:hAnsi="Times New Roman" w:cs="Times New Roman"/>
          <w:sz w:val="24"/>
          <w:szCs w:val="24"/>
          <w:lang w:eastAsia="nl-NL"/>
        </w:rPr>
        <w:t>webquest</w:t>
      </w:r>
      <w:proofErr w:type="spellEnd"/>
      <w:r w:rsidRPr="00D07971">
        <w:rPr>
          <w:rFonts w:ascii="Times New Roman" w:eastAsia="Times New Roman" w:hAnsi="Times New Roman" w:cs="Times New Roman"/>
          <w:sz w:val="24"/>
          <w:szCs w:val="24"/>
          <w:lang w:eastAsia="nl-NL"/>
        </w:rPr>
        <w:t xml:space="preserve"> omvat:</w:t>
      </w:r>
    </w:p>
    <w:p w14:paraId="76408856" w14:textId="5AF45DB2" w:rsidR="00D07971" w:rsidRP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aantal </w:t>
      </w:r>
      <w:hyperlink r:id="rId11" w:history="1">
        <w:r w:rsidR="00240C43">
          <w:rPr>
            <w:rFonts w:ascii="Times New Roman" w:eastAsia="Times New Roman" w:hAnsi="Times New Roman" w:cs="Times New Roman"/>
            <w:iCs/>
            <w:sz w:val="24"/>
            <w:szCs w:val="24"/>
            <w:lang w:eastAsia="nl-NL"/>
          </w:rPr>
          <w:t>o</w:t>
        </w:r>
        <w:r w:rsidRPr="00D07971">
          <w:rPr>
            <w:rFonts w:ascii="Times New Roman" w:eastAsia="Times New Roman" w:hAnsi="Times New Roman" w:cs="Times New Roman"/>
            <w:iCs/>
            <w:sz w:val="24"/>
            <w:szCs w:val="24"/>
            <w:lang w:eastAsia="nl-NL"/>
          </w:rPr>
          <w:t>pdrachten</w:t>
        </w:r>
      </w:hyperlink>
      <w:r w:rsidRPr="00D07971">
        <w:rPr>
          <w:rFonts w:ascii="Times New Roman" w:eastAsia="Times New Roman" w:hAnsi="Times New Roman" w:cs="Times New Roman"/>
          <w:sz w:val="24"/>
          <w:szCs w:val="24"/>
          <w:lang w:eastAsia="nl-NL"/>
        </w:rPr>
        <w:t>;</w:t>
      </w:r>
    </w:p>
    <w:p w14:paraId="3DD4A269" w14:textId="0FB32B1E" w:rsid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w:t>
      </w:r>
      <w:hyperlink r:id="rId12" w:history="1">
        <w:r w:rsidR="00240C43">
          <w:rPr>
            <w:rFonts w:ascii="Times New Roman" w:eastAsia="Times New Roman" w:hAnsi="Times New Roman" w:cs="Times New Roman"/>
            <w:iCs/>
            <w:sz w:val="24"/>
            <w:szCs w:val="24"/>
            <w:lang w:eastAsia="nl-NL"/>
          </w:rPr>
          <w:t>zelftoets</w:t>
        </w:r>
      </w:hyperlink>
      <w:r w:rsidRPr="00D07971">
        <w:rPr>
          <w:rFonts w:ascii="Times New Roman" w:eastAsia="Times New Roman" w:hAnsi="Times New Roman" w:cs="Times New Roman"/>
          <w:sz w:val="24"/>
          <w:szCs w:val="24"/>
          <w:lang w:eastAsia="nl-NL"/>
        </w:rPr>
        <w:t xml:space="preserve"> om zelf te toetsen hoeveel je al weet.</w:t>
      </w:r>
    </w:p>
    <w:p w14:paraId="0145DB2B" w14:textId="1AC1A388" w:rsidR="004754BB"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11AB576D" w14:textId="408B683E" w:rsidR="004754BB" w:rsidRPr="004754BB" w:rsidRDefault="004754BB" w:rsidP="004754BB">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36189D58"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Je kunt de opdrachten en de </w:t>
      </w:r>
      <w:proofErr w:type="spellStart"/>
      <w:r w:rsidRPr="004754BB">
        <w:rPr>
          <w:rFonts w:ascii="Times New Roman" w:eastAsia="Times New Roman" w:hAnsi="Times New Roman" w:cs="Times New Roman"/>
          <w:sz w:val="24"/>
          <w:szCs w:val="24"/>
          <w:lang w:eastAsia="nl-NL"/>
        </w:rPr>
        <w:t>webquiz</w:t>
      </w:r>
      <w:proofErr w:type="spellEnd"/>
      <w:r w:rsidRPr="004754BB">
        <w:rPr>
          <w:rFonts w:ascii="Times New Roman" w:eastAsia="Times New Roman" w:hAnsi="Times New Roman" w:cs="Times New Roman"/>
          <w:sz w:val="24"/>
          <w:szCs w:val="24"/>
          <w:lang w:eastAsia="nl-NL"/>
        </w:rPr>
        <w:t xml:space="preserve"> in je eentje maken, maar je leert meer als je dit doet in groepjes van 2 of 3 leerlingen.</w:t>
      </w:r>
    </w:p>
    <w:p w14:paraId="6958FDD3"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opdrachten of vragen die je moet beantwoorden staan aangegeven met </w:t>
      </w:r>
      <w:r w:rsidRPr="004754BB">
        <w:rPr>
          <w:rFonts w:ascii="Times New Roman" w:eastAsia="Times New Roman" w:hAnsi="Times New Roman" w:cs="Times New Roman"/>
          <w:noProof/>
          <w:sz w:val="24"/>
          <w:szCs w:val="24"/>
          <w:lang w:eastAsia="nl-NL"/>
        </w:rPr>
        <w:drawing>
          <wp:inline distT="0" distB="0" distL="0" distR="0" wp14:anchorId="14C198DF" wp14:editId="62126360">
            <wp:extent cx="278130" cy="278130"/>
            <wp:effectExtent l="0" t="0" r="7620" b="7620"/>
            <wp:docPr id="455" name="Afbeelding 45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754BB">
        <w:rPr>
          <w:rFonts w:ascii="Times New Roman" w:eastAsia="Times New Roman" w:hAnsi="Times New Roman" w:cs="Times New Roman"/>
          <w:sz w:val="24"/>
          <w:szCs w:val="24"/>
          <w:lang w:eastAsia="nl-NL"/>
        </w:rPr>
        <w:t>.</w:t>
      </w:r>
    </w:p>
    <w:p w14:paraId="160E8516" w14:textId="00CF5AF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antwoorden op de opdrachten vul je in op het Antwoordvel. </w:t>
      </w:r>
    </w:p>
    <w:p w14:paraId="46145304" w14:textId="313679E5"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Na het uitvoeren van de opdrachten kun je het antwoordvel </w:t>
      </w:r>
      <w:r w:rsidR="00215383">
        <w:rPr>
          <w:rFonts w:ascii="Times New Roman" w:eastAsia="Times New Roman" w:hAnsi="Times New Roman" w:cs="Times New Roman"/>
          <w:sz w:val="24"/>
          <w:szCs w:val="24"/>
          <w:lang w:eastAsia="nl-NL"/>
        </w:rPr>
        <w:t>mailen aan je docent</w:t>
      </w:r>
      <w:r w:rsidRPr="004754BB">
        <w:rPr>
          <w:rFonts w:ascii="Times New Roman" w:eastAsia="Times New Roman" w:hAnsi="Times New Roman" w:cs="Times New Roman"/>
          <w:sz w:val="24"/>
          <w:szCs w:val="24"/>
          <w:lang w:eastAsia="nl-NL"/>
        </w:rPr>
        <w:t xml:space="preserve">. </w:t>
      </w:r>
    </w:p>
    <w:p w14:paraId="4A481B8A" w14:textId="77777777" w:rsidR="004754BB" w:rsidRPr="00D07971"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3F4B41A8" w14:textId="77777777" w:rsidR="00D07971" w:rsidRDefault="00D07971">
      <w:r>
        <w:br w:type="page"/>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080"/>
        <w:gridCol w:w="992"/>
      </w:tblGrid>
      <w:tr w:rsidR="007C2850" w:rsidRPr="007C2850" w14:paraId="38B919E4" w14:textId="77777777" w:rsidTr="00B147E9">
        <w:trPr>
          <w:tblCellSpacing w:w="15" w:type="dxa"/>
        </w:trPr>
        <w:tc>
          <w:tcPr>
            <w:tcW w:w="8035" w:type="dxa"/>
            <w:vAlign w:val="center"/>
            <w:hideMark/>
          </w:tcPr>
          <w:p w14:paraId="55EBCEFB" w14:textId="778B8A72" w:rsidR="007C2850" w:rsidRPr="007C2850" w:rsidRDefault="00B147E9" w:rsidP="00B147E9">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1.  Marktverkenning nieuwe markten</w:t>
            </w:r>
          </w:p>
          <w:p w14:paraId="5270532A" w14:textId="72DB1E9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Via diverse kanalen kan de consument </w:t>
            </w:r>
            <w:r w:rsidR="00FE5754">
              <w:rPr>
                <w:rFonts w:ascii="Times New Roman" w:eastAsia="Times New Roman" w:hAnsi="Times New Roman" w:cs="Times New Roman"/>
                <w:sz w:val="24"/>
                <w:szCs w:val="24"/>
                <w:lang w:eastAsia="nl-NL"/>
              </w:rPr>
              <w:t xml:space="preserve">perkplanten, </w:t>
            </w:r>
            <w:r w:rsidRPr="007C2850">
              <w:rPr>
                <w:rFonts w:ascii="Times New Roman" w:eastAsia="Times New Roman" w:hAnsi="Times New Roman" w:cs="Times New Roman"/>
                <w:sz w:val="24"/>
                <w:szCs w:val="24"/>
                <w:lang w:eastAsia="nl-NL"/>
              </w:rPr>
              <w:t>heesters, coniferen, vaste planten en and</w:t>
            </w:r>
            <w:r w:rsidR="00FE5754">
              <w:rPr>
                <w:rFonts w:ascii="Times New Roman" w:eastAsia="Times New Roman" w:hAnsi="Times New Roman" w:cs="Times New Roman"/>
                <w:sz w:val="24"/>
                <w:szCs w:val="24"/>
                <w:lang w:eastAsia="nl-NL"/>
              </w:rPr>
              <w:t xml:space="preserve">ere </w:t>
            </w:r>
            <w:r w:rsidRPr="007C2850">
              <w:rPr>
                <w:rFonts w:ascii="Times New Roman" w:eastAsia="Times New Roman" w:hAnsi="Times New Roman" w:cs="Times New Roman"/>
                <w:sz w:val="24"/>
                <w:szCs w:val="24"/>
                <w:lang w:eastAsia="nl-NL"/>
              </w:rPr>
              <w:t xml:space="preserve">producten kopen. De hovenier levert het breedste assortiment van hoge kwaliteit en betrekt zijn producten rechtstreeks van de </w:t>
            </w:r>
            <w:r w:rsidR="00FE5754">
              <w:rPr>
                <w:rFonts w:ascii="Times New Roman" w:eastAsia="Times New Roman" w:hAnsi="Times New Roman" w:cs="Times New Roman"/>
                <w:sz w:val="24"/>
                <w:szCs w:val="24"/>
                <w:lang w:eastAsia="nl-NL"/>
              </w:rPr>
              <w:t>tuinder</w:t>
            </w:r>
            <w:r w:rsidRPr="007C2850">
              <w:rPr>
                <w:rFonts w:ascii="Times New Roman" w:eastAsia="Times New Roman" w:hAnsi="Times New Roman" w:cs="Times New Roman"/>
                <w:sz w:val="24"/>
                <w:szCs w:val="24"/>
                <w:lang w:eastAsia="nl-NL"/>
              </w:rPr>
              <w:t xml:space="preserve"> of de </w:t>
            </w:r>
            <w:r w:rsidR="00FE5754" w:rsidRPr="007C2850">
              <w:rPr>
                <w:rFonts w:ascii="Times New Roman" w:eastAsia="Times New Roman" w:hAnsi="Times New Roman" w:cs="Times New Roman"/>
                <w:noProof/>
                <w:sz w:val="24"/>
                <w:szCs w:val="24"/>
                <w:lang w:eastAsia="nl-NL"/>
              </w:rPr>
              <w:drawing>
                <wp:anchor distT="0" distB="0" distL="0" distR="0" simplePos="0" relativeHeight="251664384" behindDoc="0" locked="0" layoutInCell="1" allowOverlap="0" wp14:anchorId="72671885" wp14:editId="336EC086">
                  <wp:simplePos x="0" y="0"/>
                  <wp:positionH relativeFrom="column">
                    <wp:posOffset>3596005</wp:posOffset>
                  </wp:positionH>
                  <wp:positionV relativeFrom="line">
                    <wp:posOffset>66675</wp:posOffset>
                  </wp:positionV>
                  <wp:extent cx="1714500" cy="1457325"/>
                  <wp:effectExtent l="0" t="0" r="0" b="9525"/>
                  <wp:wrapSquare wrapText="bothSides"/>
                  <wp:docPr id="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nkoopafzet/images/_hk-afleveren%20hedera%20met%20label%20intratuin_klein.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14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850">
              <w:rPr>
                <w:rFonts w:ascii="Times New Roman" w:eastAsia="Times New Roman" w:hAnsi="Times New Roman" w:cs="Times New Roman"/>
                <w:sz w:val="24"/>
                <w:szCs w:val="24"/>
                <w:lang w:eastAsia="nl-NL"/>
              </w:rPr>
              <w:t>handelaar. Het tuincentrum is ook een belangrijk afzetkanaal, maar met een beperktere keus. Voor zeer goedkope planten kan de consument terecht bij bouwmarkten en hypermarkten, maar de keus is dan zeer beperkt.</w:t>
            </w:r>
          </w:p>
          <w:p w14:paraId="60E65F9E" w14:textId="17954C4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 </w:t>
            </w:r>
            <w:r w:rsidR="00FE5754">
              <w:rPr>
                <w:rFonts w:ascii="Times New Roman" w:eastAsia="Times New Roman" w:hAnsi="Times New Roman" w:cs="Times New Roman"/>
                <w:sz w:val="24"/>
                <w:szCs w:val="24"/>
                <w:lang w:eastAsia="nl-NL"/>
              </w:rPr>
              <w:t>tuinder</w:t>
            </w:r>
            <w:r w:rsidRPr="007C2850">
              <w:rPr>
                <w:rFonts w:ascii="Times New Roman" w:eastAsia="Times New Roman" w:hAnsi="Times New Roman" w:cs="Times New Roman"/>
                <w:sz w:val="24"/>
                <w:szCs w:val="24"/>
                <w:lang w:eastAsia="nl-NL"/>
              </w:rPr>
              <w:t xml:space="preserve"> zal regelmatig moeten bekijken op welke klanten hij/zij zich het beste kan richten. De laatste jaren is er een verschuiving gaande waarbij meer planten via bouwmarkten worden afgezet. Ook komen er andere landen in beeld die misschien interesse hebben in boomkwekerijproducten uit Nederland. </w:t>
            </w:r>
          </w:p>
          <w:p w14:paraId="7F08962E" w14:textId="77777777" w:rsidR="007C2850" w:rsidRDefault="007C2850" w:rsidP="00B147E9">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Lees het artikel.</w:t>
            </w:r>
          </w:p>
          <w:p w14:paraId="00EF1D59" w14:textId="6CF4F223" w:rsidR="00B147E9" w:rsidRPr="007C2850" w:rsidRDefault="00B147E9" w:rsidP="00B147E9">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BFA160A" wp14:editId="142C31B6">
                  <wp:extent cx="5083175" cy="3646170"/>
                  <wp:effectExtent l="0" t="0" r="3175"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3175" cy="3646170"/>
                          </a:xfrm>
                          <a:prstGeom prst="rect">
                            <a:avLst/>
                          </a:prstGeom>
                        </pic:spPr>
                      </pic:pic>
                    </a:graphicData>
                  </a:graphic>
                </wp:inline>
              </w:drawing>
            </w:r>
          </w:p>
        </w:tc>
        <w:tc>
          <w:tcPr>
            <w:tcW w:w="947" w:type="dxa"/>
            <w:vAlign w:val="center"/>
            <w:hideMark/>
          </w:tcPr>
          <w:p w14:paraId="704596DA" w14:textId="583AE844"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bl>
    <w:p w14:paraId="3023060A"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EC13ED0" w14:textId="77777777" w:rsidTr="007C2850">
        <w:trPr>
          <w:tblCellSpacing w:w="15" w:type="dxa"/>
        </w:trPr>
        <w:tc>
          <w:tcPr>
            <w:tcW w:w="300" w:type="pct"/>
            <w:vAlign w:val="center"/>
            <w:hideMark/>
          </w:tcPr>
          <w:p w14:paraId="4AAB68AD"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31516B46" wp14:editId="1B8D2C15">
                  <wp:extent cx="278130" cy="278130"/>
                  <wp:effectExtent l="0" t="0" r="7620" b="7620"/>
                  <wp:docPr id="448" name="Afbeelding 44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CDB93C9" w14:textId="7843B7DA"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Voor welk soort kwekers is Tsjechië een interessante nieuwe markt?</w:t>
            </w:r>
          </w:p>
        </w:tc>
      </w:tr>
    </w:tbl>
    <w:p w14:paraId="5693A5A0"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6787D78" w14:textId="77777777" w:rsidTr="007C2850">
        <w:trPr>
          <w:tblCellSpacing w:w="15" w:type="dxa"/>
        </w:trPr>
        <w:tc>
          <w:tcPr>
            <w:tcW w:w="300" w:type="pct"/>
            <w:vAlign w:val="center"/>
            <w:hideMark/>
          </w:tcPr>
          <w:p w14:paraId="7945D2E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11E0D854" wp14:editId="79D7D8EB">
                  <wp:extent cx="278130" cy="278130"/>
                  <wp:effectExtent l="0" t="0" r="7620" b="7620"/>
                  <wp:docPr id="3" name="Afbeelding 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6B8B15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verpakkingen zijn populair in Tsjechië?</w:t>
            </w:r>
          </w:p>
        </w:tc>
      </w:tr>
    </w:tbl>
    <w:p w14:paraId="0772522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9F64E1" w14:textId="77777777" w:rsidTr="007C2850">
        <w:trPr>
          <w:tblCellSpacing w:w="15" w:type="dxa"/>
        </w:trPr>
        <w:tc>
          <w:tcPr>
            <w:tcW w:w="300" w:type="pct"/>
            <w:vAlign w:val="center"/>
            <w:hideMark/>
          </w:tcPr>
          <w:p w14:paraId="47C5F82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68A9975F" wp14:editId="4D20F5D9">
                  <wp:extent cx="278130" cy="278130"/>
                  <wp:effectExtent l="0" t="0" r="7620" b="7620"/>
                  <wp:docPr id="4" name="Afbeelding 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0CD0E04" w14:textId="4EE655D8"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Zoek een voorbeeld van die verpa</w:t>
            </w:r>
            <w:r w:rsidR="00B147E9">
              <w:rPr>
                <w:rFonts w:ascii="Times New Roman" w:eastAsia="Times New Roman" w:hAnsi="Times New Roman" w:cs="Times New Roman"/>
                <w:sz w:val="24"/>
                <w:szCs w:val="24"/>
                <w:lang w:eastAsia="nl-NL"/>
              </w:rPr>
              <w:t>kkingen en kopieer deze op dit a</w:t>
            </w:r>
            <w:r w:rsidRPr="007C2850">
              <w:rPr>
                <w:rFonts w:ascii="Times New Roman" w:eastAsia="Times New Roman" w:hAnsi="Times New Roman" w:cs="Times New Roman"/>
                <w:sz w:val="24"/>
                <w:szCs w:val="24"/>
                <w:lang w:eastAsia="nl-NL"/>
              </w:rPr>
              <w:t>ntwoordvel.</w:t>
            </w:r>
          </w:p>
        </w:tc>
      </w:tr>
    </w:tbl>
    <w:p w14:paraId="38C6D845" w14:textId="77777777" w:rsidR="00FE5754" w:rsidRDefault="00FE575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EEDD2C5" w14:textId="78142B1C" w:rsidR="007C2850" w:rsidRPr="007C2850" w:rsidRDefault="00B147E9" w:rsidP="00B147E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2</w:t>
      </w:r>
      <w:r w:rsidR="007C2850" w:rsidRPr="007C2850">
        <w:rPr>
          <w:rFonts w:ascii="Times New Roman" w:eastAsia="Times New Roman" w:hAnsi="Times New Roman" w:cs="Times New Roman"/>
          <w:b/>
          <w:bCs/>
          <w:kern w:val="36"/>
          <w:sz w:val="48"/>
          <w:szCs w:val="48"/>
          <w:lang w:eastAsia="nl-NL"/>
        </w:rPr>
        <w:t>. Opdracht: Speel in op de trends</w:t>
      </w:r>
    </w:p>
    <w:p w14:paraId="34BBB0E6" w14:textId="71A4EB5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De Stichting Tuinpromotie Nederland (STN) bepaald jaarlijks wat de tuintrends zijn voor de consument. Daarbij gaat het om stijlen die kunnen terugkomen in de soort aangeboden planten, de potten, inrichting van de tuin, enzovoort. Als je als boomkweker direct levert aan tuincentra, bouwmarkten of andere afzetkanalen kun je rekening houden met deze tuintrends. </w:t>
      </w:r>
    </w:p>
    <w:p w14:paraId="1F7E3F99" w14:textId="46D1EB4F" w:rsid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Bekijk de volgende artikelen over tuintrends:</w:t>
      </w:r>
    </w:p>
    <w:p w14:paraId="7E3D050B" w14:textId="249E28AF" w:rsidR="00EA0412" w:rsidRPr="00EA0412" w:rsidRDefault="00D91EF8" w:rsidP="00EA0412">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6" w:history="1">
        <w:r w:rsidR="00EA0412" w:rsidRPr="00EA0412">
          <w:rPr>
            <w:rStyle w:val="Hyperlink"/>
            <w:rFonts w:ascii="Times New Roman" w:hAnsi="Times New Roman" w:cs="Times New Roman"/>
            <w:sz w:val="24"/>
            <w:szCs w:val="24"/>
            <w:lang w:eastAsia="nl-NL"/>
          </w:rPr>
          <w:t>Tuintrends 2018: Kooktuin en verticaal groen</w:t>
        </w:r>
      </w:hyperlink>
    </w:p>
    <w:p w14:paraId="1C8A7474" w14:textId="7B907655" w:rsidR="0063214F" w:rsidRPr="0063214F" w:rsidRDefault="00D91EF8"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7" w:history="1">
        <w:r w:rsidR="0063214F" w:rsidRPr="0063214F">
          <w:rPr>
            <w:rStyle w:val="Hyperlink"/>
            <w:rFonts w:ascii="Times New Roman" w:hAnsi="Times New Roman" w:cs="Times New Roman"/>
            <w:sz w:val="24"/>
            <w:szCs w:val="24"/>
            <w:lang w:eastAsia="nl-NL"/>
          </w:rPr>
          <w:t>Tuintrends 2017: Energie en harmonie</w:t>
        </w:r>
      </w:hyperlink>
    </w:p>
    <w:p w14:paraId="1E6EE207" w14:textId="011CE074" w:rsidR="0063214F" w:rsidRPr="0063214F" w:rsidRDefault="00D91EF8"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8" w:history="1">
        <w:r w:rsidR="0063214F" w:rsidRPr="0063214F">
          <w:rPr>
            <w:rStyle w:val="Hyperlink"/>
            <w:rFonts w:ascii="Times New Roman" w:hAnsi="Times New Roman" w:cs="Times New Roman"/>
            <w:sz w:val="24"/>
            <w:szCs w:val="24"/>
            <w:lang w:eastAsia="nl-NL"/>
          </w:rPr>
          <w:t>Tuintrends 2016: Natuurlijke nonchalance</w:t>
        </w:r>
      </w:hyperlink>
    </w:p>
    <w:p w14:paraId="0C8C0332" w14:textId="29BE7558" w:rsidR="0063214F" w:rsidRPr="0063214F" w:rsidRDefault="00D91EF8"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9" w:history="1">
        <w:r w:rsidR="0063214F" w:rsidRPr="0063214F">
          <w:rPr>
            <w:rStyle w:val="Hyperlink"/>
            <w:rFonts w:ascii="Times New Roman" w:hAnsi="Times New Roman" w:cs="Times New Roman"/>
            <w:sz w:val="24"/>
            <w:szCs w:val="24"/>
            <w:lang w:eastAsia="nl-NL"/>
          </w:rPr>
          <w:t>Tuintrends 2015: Veel planten</w:t>
        </w:r>
      </w:hyperlink>
    </w:p>
    <w:p w14:paraId="32FE88CD" w14:textId="77777777" w:rsidR="007C2850" w:rsidRPr="007C2850" w:rsidRDefault="00D91EF8"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0" w:tgtFrame="_blank" w:history="1">
        <w:r w:rsidR="007C2850" w:rsidRPr="007C2850">
          <w:rPr>
            <w:rFonts w:ascii="Times New Roman" w:eastAsia="Times New Roman" w:hAnsi="Times New Roman" w:cs="Times New Roman"/>
            <w:color w:val="0000FF"/>
            <w:sz w:val="24"/>
            <w:szCs w:val="24"/>
            <w:u w:val="single"/>
            <w:lang w:eastAsia="nl-NL"/>
          </w:rPr>
          <w:t>Tuintrends 2014: Van design tot nostalgie</w:t>
        </w:r>
      </w:hyperlink>
    </w:p>
    <w:p w14:paraId="69D2E5B4" w14:textId="77777777" w:rsidR="007C2850" w:rsidRPr="007C2850" w:rsidRDefault="00D91EF8"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1" w:tgtFrame="_blank" w:history="1">
        <w:r w:rsidR="007C2850" w:rsidRPr="007C2850">
          <w:rPr>
            <w:rFonts w:ascii="Times New Roman" w:eastAsia="Times New Roman" w:hAnsi="Times New Roman" w:cs="Times New Roman"/>
            <w:color w:val="0000FF"/>
            <w:sz w:val="24"/>
            <w:szCs w:val="24"/>
            <w:u w:val="single"/>
            <w:lang w:eastAsia="nl-NL"/>
          </w:rPr>
          <w:t>Tuintrends 2013: Rust en klein geluk</w:t>
        </w:r>
      </w:hyperlink>
    </w:p>
    <w:p w14:paraId="5AC3244C" w14:textId="1A753D8C" w:rsidR="007C2850" w:rsidRPr="007C2850" w:rsidRDefault="00D91EF8"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2" w:tgtFrame="_blank" w:history="1">
        <w:r w:rsidR="007C2850" w:rsidRPr="007C2850">
          <w:rPr>
            <w:rFonts w:ascii="Times New Roman" w:eastAsia="Times New Roman" w:hAnsi="Times New Roman" w:cs="Times New Roman"/>
            <w:color w:val="0000FF"/>
            <w:sz w:val="24"/>
            <w:szCs w:val="24"/>
            <w:u w:val="single"/>
            <w:lang w:eastAsia="nl-NL"/>
          </w:rPr>
          <w:t xml:space="preserve">Tuintrends 2012: </w:t>
        </w:r>
        <w:proofErr w:type="spellStart"/>
        <w:r w:rsidR="007C2850" w:rsidRPr="007C2850">
          <w:rPr>
            <w:rFonts w:ascii="Times New Roman" w:eastAsia="Times New Roman" w:hAnsi="Times New Roman" w:cs="Times New Roman"/>
            <w:color w:val="0000FF"/>
            <w:sz w:val="24"/>
            <w:szCs w:val="24"/>
            <w:u w:val="single"/>
            <w:lang w:eastAsia="nl-NL"/>
          </w:rPr>
          <w:t>Utility</w:t>
        </w:r>
        <w:proofErr w:type="spellEnd"/>
        <w:r w:rsidR="007C2850" w:rsidRPr="007C2850">
          <w:rPr>
            <w:rFonts w:ascii="Times New Roman" w:eastAsia="Times New Roman" w:hAnsi="Times New Roman" w:cs="Times New Roman"/>
            <w:color w:val="0000FF"/>
            <w:sz w:val="24"/>
            <w:szCs w:val="24"/>
            <w:u w:val="single"/>
            <w:lang w:eastAsia="nl-NL"/>
          </w:rPr>
          <w:t xml:space="preserve">, Warm </w:t>
        </w:r>
        <w:proofErr w:type="spellStart"/>
        <w:r w:rsidR="007C2850" w:rsidRPr="007C2850">
          <w:rPr>
            <w:rFonts w:ascii="Times New Roman" w:eastAsia="Times New Roman" w:hAnsi="Times New Roman" w:cs="Times New Roman"/>
            <w:color w:val="0000FF"/>
            <w:sz w:val="24"/>
            <w:szCs w:val="24"/>
            <w:u w:val="single"/>
            <w:lang w:eastAsia="nl-NL"/>
          </w:rPr>
          <w:t>Embrace</w:t>
        </w:r>
        <w:proofErr w:type="spellEnd"/>
        <w:r w:rsidR="007C2850" w:rsidRPr="007C2850">
          <w:rPr>
            <w:rFonts w:ascii="Times New Roman" w:eastAsia="Times New Roman" w:hAnsi="Times New Roman" w:cs="Times New Roman"/>
            <w:color w:val="0000FF"/>
            <w:sz w:val="24"/>
            <w:szCs w:val="24"/>
            <w:u w:val="single"/>
            <w:lang w:eastAsia="nl-NL"/>
          </w:rPr>
          <w:t xml:space="preserve">, </w:t>
        </w:r>
        <w:proofErr w:type="spellStart"/>
        <w:r w:rsidR="007C2850" w:rsidRPr="007C2850">
          <w:rPr>
            <w:rFonts w:ascii="Times New Roman" w:eastAsia="Times New Roman" w:hAnsi="Times New Roman" w:cs="Times New Roman"/>
            <w:color w:val="0000FF"/>
            <w:sz w:val="24"/>
            <w:szCs w:val="24"/>
            <w:u w:val="single"/>
            <w:lang w:eastAsia="nl-NL"/>
          </w:rPr>
          <w:t>Sobriety</w:t>
        </w:r>
        <w:proofErr w:type="spellEnd"/>
      </w:hyperlink>
    </w:p>
    <w:p w14:paraId="0B5465C2" w14:textId="77777777" w:rsidR="007C2850" w:rsidRPr="007C2850" w:rsidRDefault="00D91EF8"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3" w:tgtFrame="_blank" w:history="1">
        <w:r w:rsidR="007C2850" w:rsidRPr="007C2850">
          <w:rPr>
            <w:rFonts w:ascii="Times New Roman" w:eastAsia="Times New Roman" w:hAnsi="Times New Roman" w:cs="Times New Roman"/>
            <w:color w:val="0000FF"/>
            <w:sz w:val="24"/>
            <w:szCs w:val="24"/>
            <w:u w:val="single"/>
            <w:lang w:eastAsia="nl-NL"/>
          </w:rPr>
          <w:t>Tuintrends 2011: optimisme, nostalgie en organische duurzaamheid</w:t>
        </w:r>
      </w:hyperlink>
    </w:p>
    <w:p w14:paraId="3B817F89" w14:textId="2CD1B27A" w:rsidR="007C2850" w:rsidRPr="007C2850" w:rsidRDefault="00D91EF8"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4" w:tgtFrame="_blank" w:history="1">
        <w:r w:rsidR="007C2850" w:rsidRPr="007C2850">
          <w:rPr>
            <w:rFonts w:ascii="Times New Roman" w:eastAsia="Times New Roman" w:hAnsi="Times New Roman" w:cs="Times New Roman"/>
            <w:color w:val="0000FF"/>
            <w:sz w:val="24"/>
            <w:szCs w:val="24"/>
            <w:u w:val="single"/>
            <w:lang w:eastAsia="nl-NL"/>
          </w:rPr>
          <w:t>Tuintrends 2010: groen en geborgenheid</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9A6A443" w14:textId="77777777" w:rsidTr="007C2850">
        <w:trPr>
          <w:tblCellSpacing w:w="15" w:type="dxa"/>
        </w:trPr>
        <w:tc>
          <w:tcPr>
            <w:tcW w:w="300" w:type="pct"/>
            <w:vAlign w:val="center"/>
            <w:hideMark/>
          </w:tcPr>
          <w:p w14:paraId="720691CB"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0484539D" wp14:editId="63884FFA">
                  <wp:extent cx="278130" cy="278130"/>
                  <wp:effectExtent l="0" t="0" r="7620" b="7620"/>
                  <wp:docPr id="5" name="Afbeelding 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1140F9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Zet op een rijtje welke tuintrends zijn gekozen.</w:t>
            </w:r>
          </w:p>
        </w:tc>
      </w:tr>
    </w:tbl>
    <w:p w14:paraId="08F8961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51223890" w14:textId="77777777" w:rsidTr="007C2850">
        <w:trPr>
          <w:tblCellSpacing w:w="15" w:type="dxa"/>
        </w:trPr>
        <w:tc>
          <w:tcPr>
            <w:tcW w:w="300" w:type="pct"/>
            <w:vAlign w:val="center"/>
            <w:hideMark/>
          </w:tcPr>
          <w:p w14:paraId="43A2465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F710E85" wp14:editId="2F470951">
                  <wp:extent cx="278130" cy="278130"/>
                  <wp:effectExtent l="0" t="0" r="7620" b="7620"/>
                  <wp:docPr id="6" name="Afbeelding 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370957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trend past het beste bij jou persoonlijk - motiveer je antwoord.</w:t>
            </w:r>
          </w:p>
        </w:tc>
      </w:tr>
    </w:tbl>
    <w:p w14:paraId="28E0D9B6"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40525749" w14:textId="77777777" w:rsidTr="007C2850">
        <w:trPr>
          <w:tblCellSpacing w:w="15" w:type="dxa"/>
        </w:trPr>
        <w:tc>
          <w:tcPr>
            <w:tcW w:w="300" w:type="pct"/>
            <w:vAlign w:val="center"/>
            <w:hideMark/>
          </w:tcPr>
          <w:p w14:paraId="550CD61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33D2BC9" wp14:editId="6CC5A32C">
                  <wp:extent cx="278130" cy="278130"/>
                  <wp:effectExtent l="0" t="0" r="7620" b="7620"/>
                  <wp:docPr id="7" name="Afbeelding 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687DE1F5" w14:textId="0732AC78"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Niet alle afnemers zijn zo gevoelig voor trends. Een</w:t>
            </w:r>
            <w:r w:rsidR="000A5C70">
              <w:rPr>
                <w:rFonts w:ascii="Times New Roman" w:eastAsia="Times New Roman" w:hAnsi="Times New Roman" w:cs="Times New Roman"/>
                <w:sz w:val="24"/>
                <w:szCs w:val="24"/>
                <w:lang w:eastAsia="nl-NL"/>
              </w:rPr>
              <w:t xml:space="preserve"> </w:t>
            </w:r>
            <w:r w:rsidRPr="007C2850">
              <w:rPr>
                <w:rFonts w:ascii="Times New Roman" w:eastAsia="Times New Roman" w:hAnsi="Times New Roman" w:cs="Times New Roman"/>
                <w:sz w:val="24"/>
                <w:szCs w:val="24"/>
                <w:lang w:eastAsia="nl-NL"/>
              </w:rPr>
              <w:t>kweker kan aan verschillende afnemers leveren. Welke afnemers vinden het aansluiten bij trends het meest belangrijk, denk je?</w:t>
            </w:r>
          </w:p>
        </w:tc>
      </w:tr>
    </w:tbl>
    <w:p w14:paraId="31EB58D9"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B01C488" w14:textId="77777777" w:rsidTr="007C2850">
        <w:trPr>
          <w:tblCellSpacing w:w="15" w:type="dxa"/>
        </w:trPr>
        <w:tc>
          <w:tcPr>
            <w:tcW w:w="300" w:type="pct"/>
            <w:vAlign w:val="center"/>
            <w:hideMark/>
          </w:tcPr>
          <w:p w14:paraId="2CBC41B1"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511B110" wp14:editId="42C2AA2C">
                  <wp:extent cx="278130" cy="278130"/>
                  <wp:effectExtent l="0" t="0" r="7620" b="7620"/>
                  <wp:docPr id="8" name="Afbeelding 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D30FA5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Als jij een rozenkweker bent met theerozen in je assortiment, bij welke trend(s) kun je dan aansluiten? </w:t>
            </w:r>
          </w:p>
        </w:tc>
      </w:tr>
    </w:tbl>
    <w:p w14:paraId="3DDD942F"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094D13F3" w14:textId="77777777" w:rsidTr="007C2850">
        <w:trPr>
          <w:tblCellSpacing w:w="15" w:type="dxa"/>
        </w:trPr>
        <w:tc>
          <w:tcPr>
            <w:tcW w:w="300" w:type="pct"/>
            <w:vAlign w:val="center"/>
            <w:hideMark/>
          </w:tcPr>
          <w:p w14:paraId="788AB5C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1074176" wp14:editId="4E671FC9">
                  <wp:extent cx="278130" cy="278130"/>
                  <wp:effectExtent l="0" t="0" r="7620" b="7620"/>
                  <wp:docPr id="9" name="Afbeelding 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C6D546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Als jij klimplantenteler bent, kun je dan ook aansluiten bij de trends van 2014? </w:t>
            </w:r>
            <w:r w:rsidRPr="007C2850">
              <w:rPr>
                <w:rFonts w:ascii="Times New Roman" w:eastAsia="Times New Roman" w:hAnsi="Times New Roman" w:cs="Times New Roman"/>
                <w:sz w:val="24"/>
                <w:szCs w:val="24"/>
                <w:lang w:eastAsia="nl-NL"/>
              </w:rPr>
              <w:br/>
              <w:t>Welke soorten klimplanten vind jij daarvoor geschikt?</w:t>
            </w:r>
          </w:p>
        </w:tc>
      </w:tr>
    </w:tbl>
    <w:p w14:paraId="3FF07562" w14:textId="77777777" w:rsidR="001477CD" w:rsidRDefault="001477CD"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1C662BFE" w14:textId="35F981AC" w:rsid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Jouw afnemer, een grote supermarktketen, wil een partij Salvia </w:t>
      </w:r>
      <w:proofErr w:type="spellStart"/>
      <w:r w:rsidRPr="007C2850">
        <w:rPr>
          <w:rFonts w:ascii="Times New Roman" w:eastAsia="Times New Roman" w:hAnsi="Times New Roman" w:cs="Times New Roman"/>
          <w:sz w:val="24"/>
          <w:szCs w:val="24"/>
          <w:lang w:eastAsia="nl-NL"/>
        </w:rPr>
        <w:t>nemorosa</w:t>
      </w:r>
      <w:proofErr w:type="spellEnd"/>
      <w:r w:rsidRPr="007C2850">
        <w:rPr>
          <w:rFonts w:ascii="Times New Roman" w:eastAsia="Times New Roman" w:hAnsi="Times New Roman" w:cs="Times New Roman"/>
          <w:sz w:val="24"/>
          <w:szCs w:val="24"/>
          <w:lang w:eastAsia="nl-NL"/>
        </w:rPr>
        <w:t xml:space="preserve"> '</w:t>
      </w:r>
      <w:proofErr w:type="spellStart"/>
      <w:r w:rsidRPr="007C2850">
        <w:rPr>
          <w:rFonts w:ascii="Times New Roman" w:eastAsia="Times New Roman" w:hAnsi="Times New Roman" w:cs="Times New Roman"/>
          <w:sz w:val="24"/>
          <w:szCs w:val="24"/>
          <w:lang w:eastAsia="nl-NL"/>
        </w:rPr>
        <w:t>Schneehügel</w:t>
      </w:r>
      <w:proofErr w:type="spellEnd"/>
      <w:r w:rsidRPr="007C2850">
        <w:rPr>
          <w:rFonts w:ascii="Times New Roman" w:eastAsia="Times New Roman" w:hAnsi="Times New Roman" w:cs="Times New Roman"/>
          <w:sz w:val="24"/>
          <w:szCs w:val="24"/>
          <w:lang w:eastAsia="nl-NL"/>
        </w:rPr>
        <w:t xml:space="preserve">' kopen onder voorwaarde dat je ze levert in een pot die past bij de trend. </w:t>
      </w:r>
    </w:p>
    <w:p w14:paraId="3F5EAB8F" w14:textId="77777777" w:rsidR="001477CD" w:rsidRPr="007C2850" w:rsidRDefault="001477CD" w:rsidP="007C2850">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EB1386F" w14:textId="77777777" w:rsidTr="007C2850">
        <w:trPr>
          <w:tblCellSpacing w:w="15" w:type="dxa"/>
        </w:trPr>
        <w:tc>
          <w:tcPr>
            <w:tcW w:w="300" w:type="pct"/>
            <w:vAlign w:val="center"/>
            <w:hideMark/>
          </w:tcPr>
          <w:p w14:paraId="16B28059"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653B4CA4" wp14:editId="2EF81BA0">
                  <wp:extent cx="278130" cy="278130"/>
                  <wp:effectExtent l="0" t="0" r="7620" b="7620"/>
                  <wp:docPr id="10" name="Afbeelding 1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58F29E5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Zoek op internet een foto van een pot waarin je de planten zou kunnen leveren. Plak de foto van die pot op je antwoordvel. Je mag in plaats daarvan ook zelf een foto maken bij bijvoorbeeld een tuincentrum.</w:t>
            </w:r>
          </w:p>
        </w:tc>
      </w:tr>
    </w:tbl>
    <w:p w14:paraId="0CF261A3" w14:textId="77777777" w:rsidR="001477CD" w:rsidRDefault="001477CD"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735DD758" w14:textId="77777777" w:rsidR="001477CD" w:rsidRDefault="001477CD">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1FCEE972" w14:textId="499850BA"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3. Opdracht: Afstemming rozenteelt op consument en afzetkanaal</w:t>
      </w:r>
    </w:p>
    <w:p w14:paraId="1FF66591" w14:textId="77777777" w:rsidR="00EE252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De moderne consument wil niet wachten tot zijn rozenplantje is uitgegroeid tot een bloemrijke struik. Hij wil onmiddellijk resultaat zien. Een product dat daaraan tegemoet probeert te komen is de bloeiende roos in pot of container. De roos is daarmee een impulsartikel geworden, dat ook bouwmarkten, tuincentrumketens en grootwinkelbedrijven graag in hun assortiment meenemen.</w:t>
      </w:r>
      <w:r w:rsidRPr="007C2850">
        <w:rPr>
          <w:rFonts w:ascii="Times New Roman" w:eastAsia="Times New Roman" w:hAnsi="Times New Roman" w:cs="Times New Roman"/>
          <w:sz w:val="24"/>
          <w:szCs w:val="24"/>
          <w:lang w:eastAsia="nl-NL"/>
        </w:rPr>
        <w:br/>
      </w:r>
    </w:p>
    <w:p w14:paraId="75527CAB" w14:textId="35CE050C" w:rsidR="007C2850" w:rsidRPr="007C2850" w:rsidRDefault="007C2850" w:rsidP="000206BB">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Bekijk de tekst </w:t>
      </w:r>
      <w:hyperlink r:id="rId25" w:tgtFrame="_blank" w:history="1">
        <w:r w:rsidRPr="007C2850">
          <w:rPr>
            <w:rFonts w:ascii="Times New Roman" w:eastAsia="Times New Roman" w:hAnsi="Times New Roman" w:cs="Times New Roman"/>
            <w:color w:val="0000FF"/>
            <w:sz w:val="24"/>
            <w:szCs w:val="24"/>
            <w:u w:val="single"/>
            <w:lang w:eastAsia="nl-NL"/>
          </w:rPr>
          <w:t>Containerrozen voor het grootwinkelbedrijf</w:t>
        </w:r>
      </w:hyperlink>
      <w:r w:rsidRPr="007C2850">
        <w:rPr>
          <w:rFonts w:ascii="Times New Roman" w:eastAsia="Times New Roman" w:hAnsi="Times New Roman" w:cs="Times New Roman"/>
          <w:sz w:val="24"/>
          <w:szCs w:val="24"/>
          <w:lang w:eastAsia="nl-NL"/>
        </w:rPr>
        <w:t xml:space="preserve">, die werd gepubliceerd in De Boomkwekerij. </w:t>
      </w:r>
      <w:r w:rsidR="00EE2520">
        <w:rPr>
          <w:rFonts w:ascii="Times New Roman" w:eastAsia="Times New Roman" w:hAnsi="Times New Roman" w:cs="Times New Roman"/>
          <w:sz w:val="24"/>
          <w:szCs w:val="24"/>
          <w:lang w:eastAsia="nl-NL"/>
        </w:rPr>
        <w:t>Werkt de link niet? Kijk dan in bijlage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A4728A1" w14:textId="77777777" w:rsidTr="007C2850">
        <w:trPr>
          <w:tblCellSpacing w:w="15" w:type="dxa"/>
        </w:trPr>
        <w:tc>
          <w:tcPr>
            <w:tcW w:w="300" w:type="pct"/>
            <w:vAlign w:val="center"/>
            <w:hideMark/>
          </w:tcPr>
          <w:p w14:paraId="788593E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F48A01D" wp14:editId="20337452">
                  <wp:extent cx="278130" cy="278130"/>
                  <wp:effectExtent l="0" t="0" r="7620" b="7620"/>
                  <wp:docPr id="11" name="Afbeelding 1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787A80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Het assortiment rozen groeit nog jaarlijks. Wat zijn daarvan de risico's voor de consument?</w:t>
            </w:r>
          </w:p>
        </w:tc>
      </w:tr>
    </w:tbl>
    <w:p w14:paraId="46EE98E1"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4A9DB446" w14:textId="77777777" w:rsidTr="007C2850">
        <w:trPr>
          <w:tblCellSpacing w:w="15" w:type="dxa"/>
        </w:trPr>
        <w:tc>
          <w:tcPr>
            <w:tcW w:w="300" w:type="pct"/>
            <w:vAlign w:val="center"/>
            <w:hideMark/>
          </w:tcPr>
          <w:p w14:paraId="4A6BDB4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10223F6" wp14:editId="7A2A7AB7">
                  <wp:extent cx="278130" cy="278130"/>
                  <wp:effectExtent l="0" t="0" r="7620" b="7620"/>
                  <wp:docPr id="12" name="Afbeelding 1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6C765EB"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vijf eisen stelt een bouwmarkt zoals Praxis aan rozen in container?</w:t>
            </w:r>
          </w:p>
        </w:tc>
      </w:tr>
    </w:tbl>
    <w:p w14:paraId="1F19BB59"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271C27" w14:textId="77777777" w:rsidTr="007C2850">
        <w:trPr>
          <w:tblCellSpacing w:w="15" w:type="dxa"/>
        </w:trPr>
        <w:tc>
          <w:tcPr>
            <w:tcW w:w="300" w:type="pct"/>
            <w:vAlign w:val="center"/>
            <w:hideMark/>
          </w:tcPr>
          <w:p w14:paraId="3934F79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AB2C37A" wp14:editId="4702090B">
                  <wp:extent cx="278130" cy="278130"/>
                  <wp:effectExtent l="0" t="0" r="7620" b="7620"/>
                  <wp:docPr id="13" name="Afbeelding 1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00BF0F1"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Kweker Frank </w:t>
            </w:r>
            <w:proofErr w:type="spellStart"/>
            <w:r w:rsidRPr="007C2850">
              <w:rPr>
                <w:rFonts w:ascii="Times New Roman" w:eastAsia="Times New Roman" w:hAnsi="Times New Roman" w:cs="Times New Roman"/>
                <w:sz w:val="24"/>
                <w:szCs w:val="24"/>
                <w:lang w:eastAsia="nl-NL"/>
              </w:rPr>
              <w:t>Coenders</w:t>
            </w:r>
            <w:proofErr w:type="spellEnd"/>
            <w:r w:rsidRPr="007C2850">
              <w:rPr>
                <w:rFonts w:ascii="Times New Roman" w:eastAsia="Times New Roman" w:hAnsi="Times New Roman" w:cs="Times New Roman"/>
                <w:sz w:val="24"/>
                <w:szCs w:val="24"/>
                <w:lang w:eastAsia="nl-NL"/>
              </w:rPr>
              <w:t xml:space="preserve"> probeert de containerteelt van rozen in Grubbenvorst te ontwikkelen. Beschrijf op welke manieren hij daarin tegemoet komt aan de wensen van zijn afzetkanaal, het grootwinkelbedrijf. </w:t>
            </w:r>
          </w:p>
        </w:tc>
      </w:tr>
    </w:tbl>
    <w:p w14:paraId="2BC07C44" w14:textId="218A94C0" w:rsidR="000206BB" w:rsidRDefault="000206BB"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color w:val="0000FF"/>
          <w:lang w:eastAsia="nl-NL"/>
        </w:rPr>
        <w:drawing>
          <wp:anchor distT="0" distB="0" distL="114300" distR="114300" simplePos="0" relativeHeight="251669504" behindDoc="1" locked="0" layoutInCell="1" allowOverlap="1" wp14:anchorId="28C39B96" wp14:editId="758A0BB3">
            <wp:simplePos x="0" y="0"/>
            <wp:positionH relativeFrom="column">
              <wp:posOffset>855345</wp:posOffset>
            </wp:positionH>
            <wp:positionV relativeFrom="paragraph">
              <wp:posOffset>404038</wp:posOffset>
            </wp:positionV>
            <wp:extent cx="3591179" cy="3591179"/>
            <wp:effectExtent l="0" t="0" r="9525" b="9525"/>
            <wp:wrapTight wrapText="bothSides">
              <wp:wrapPolygon edited="0">
                <wp:start x="0" y="0"/>
                <wp:lineTo x="0" y="21543"/>
                <wp:lineTo x="21543" y="21543"/>
                <wp:lineTo x="21543" y="0"/>
                <wp:lineTo x="0" y="0"/>
              </wp:wrapPolygon>
            </wp:wrapTight>
            <wp:docPr id="451"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1179" cy="3591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81413" w14:textId="765B2440" w:rsidR="000206BB" w:rsidRDefault="000206BB">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86FCC66" w14:textId="72E5A012"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4. Opdracht: Afzetkanalen</w:t>
      </w:r>
    </w:p>
    <w:p w14:paraId="240142CB" w14:textId="1566B0F8"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De </w:t>
      </w:r>
      <w:r w:rsidR="003606B1">
        <w:rPr>
          <w:rFonts w:ascii="Times New Roman" w:eastAsia="Times New Roman" w:hAnsi="Times New Roman" w:cs="Times New Roman"/>
          <w:sz w:val="24"/>
          <w:szCs w:val="24"/>
          <w:lang w:eastAsia="nl-NL"/>
        </w:rPr>
        <w:t>tuinbouw</w:t>
      </w:r>
      <w:r w:rsidRPr="007C2850">
        <w:rPr>
          <w:rFonts w:ascii="Times New Roman" w:eastAsia="Times New Roman" w:hAnsi="Times New Roman" w:cs="Times New Roman"/>
          <w:sz w:val="24"/>
          <w:szCs w:val="24"/>
          <w:lang w:eastAsia="nl-NL"/>
        </w:rPr>
        <w:t>sector is sterk internationaal georiënteerd. Nederlandse kwekerijproducten gaan naar meer dan 65 landen in vrijwel alle delen van de wereld. Circa 60% van de producten gaat naar het buitenland.</w:t>
      </w:r>
    </w:p>
    <w:p w14:paraId="5F6C2223" w14:textId="43D0F1A3"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Bekijk de tabel over de afzet van boomkwekerijproducten uit Nederland in 2004 (exclusief marges; d.w.z. prijzen af kwekerij) uit het rapport Ontwikkelingen en kansen in de boomkwekerij. Dit gaat over markt- en exportontwikkelingen. </w:t>
      </w:r>
    </w:p>
    <w:p w14:paraId="526681FD" w14:textId="75B6D5E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r w:rsidR="00FE7072" w:rsidRPr="00FE7072">
        <w:rPr>
          <w:rFonts w:ascii="Times New Roman" w:eastAsia="Times New Roman" w:hAnsi="Times New Roman" w:cs="Times New Roman"/>
          <w:noProof/>
          <w:sz w:val="24"/>
          <w:szCs w:val="24"/>
          <w:lang w:eastAsia="nl-NL"/>
        </w:rPr>
        <w:drawing>
          <wp:inline distT="0" distB="0" distL="0" distR="0" wp14:anchorId="4E356E6C" wp14:editId="784BDE4A">
            <wp:extent cx="5760720" cy="3611461"/>
            <wp:effectExtent l="0" t="0" r="0" b="8255"/>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61146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361EF225" w14:textId="77777777" w:rsidTr="007C2850">
        <w:trPr>
          <w:tblCellSpacing w:w="15" w:type="dxa"/>
        </w:trPr>
        <w:tc>
          <w:tcPr>
            <w:tcW w:w="300" w:type="pct"/>
            <w:vAlign w:val="center"/>
            <w:hideMark/>
          </w:tcPr>
          <w:p w14:paraId="4195A89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3421D026" wp14:editId="103B23E4">
                  <wp:extent cx="278130" cy="278130"/>
                  <wp:effectExtent l="0" t="0" r="7620" b="7620"/>
                  <wp:docPr id="14" name="Afbeelding 1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57289D8"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hoofdstromen worden er onderscheiden in de internationale afzet?</w:t>
            </w:r>
          </w:p>
        </w:tc>
      </w:tr>
    </w:tbl>
    <w:p w14:paraId="5C3C44A4"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4E8B37" w14:textId="77777777" w:rsidTr="007C2850">
        <w:trPr>
          <w:tblCellSpacing w:w="15" w:type="dxa"/>
        </w:trPr>
        <w:tc>
          <w:tcPr>
            <w:tcW w:w="300" w:type="pct"/>
            <w:vAlign w:val="center"/>
            <w:hideMark/>
          </w:tcPr>
          <w:p w14:paraId="0F22213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7DC8C63" wp14:editId="73029265">
                  <wp:extent cx="278130" cy="278130"/>
                  <wp:effectExtent l="0" t="0" r="7620" b="7620"/>
                  <wp:docPr id="15" name="Afbeelding 1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B6037E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percentage van de totale productiewaarde aan boomkwekerijproducten werd in 2004 verkocht aan Nederlandse consumenten?</w:t>
            </w:r>
          </w:p>
        </w:tc>
      </w:tr>
    </w:tbl>
    <w:p w14:paraId="513F8A1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10A7FB3C" w14:textId="77777777" w:rsidTr="007C2850">
        <w:trPr>
          <w:tblCellSpacing w:w="15" w:type="dxa"/>
        </w:trPr>
        <w:tc>
          <w:tcPr>
            <w:tcW w:w="300" w:type="pct"/>
            <w:vAlign w:val="center"/>
            <w:hideMark/>
          </w:tcPr>
          <w:p w14:paraId="0DA11DF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4B72421" wp14:editId="40F1CE25">
                  <wp:extent cx="278130" cy="278130"/>
                  <wp:effectExtent l="0" t="0" r="7620" b="7620"/>
                  <wp:docPr id="16" name="Afbeelding 1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906B05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percentage van de totale productiewaarde aan boomkwekerijproducten werd in 2004 verkocht aan buitenlandse tuincentra?</w:t>
            </w:r>
          </w:p>
        </w:tc>
      </w:tr>
    </w:tbl>
    <w:p w14:paraId="175DE991"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p w14:paraId="4E616707"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2534EAF9"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77B5E2C3"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1FB490C8"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08D61F12" w14:textId="788C0B4D"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lastRenderedPageBreak/>
        <w:t xml:space="preserve">Het verschilt per gewasgroep welke afzetkanalen belangrijk zijn. Het Centraal Bureau voor de Statistiek heeft voor het jaar 2001 geregistreerd welke afzetkanalen per gewasgroep belangrijk zijn. Kijk in de </w:t>
      </w:r>
      <w:hyperlink r:id="rId29" w:anchor="/CBS/nl/dataset/60042ned/table?ts=1540981879213" w:tgtFrame="_blank" w:history="1">
        <w:r w:rsidRPr="007C2850">
          <w:rPr>
            <w:rFonts w:ascii="Times New Roman" w:eastAsia="Times New Roman" w:hAnsi="Times New Roman" w:cs="Times New Roman"/>
            <w:color w:val="0000FF"/>
            <w:sz w:val="24"/>
            <w:szCs w:val="24"/>
            <w:u w:val="single"/>
            <w:lang w:eastAsia="nl-NL"/>
          </w:rPr>
          <w:t>Tabel Boomkwekerijgewassen en vaste planten 1996 en 2001</w:t>
        </w:r>
      </w:hyperlink>
      <w:r w:rsidRPr="007C2850">
        <w:rPr>
          <w:rFonts w:ascii="Times New Roman" w:eastAsia="Times New Roman" w:hAnsi="Times New Roman" w:cs="Times New Roman"/>
          <w:sz w:val="24"/>
          <w:szCs w:val="24"/>
          <w:lang w:eastAsia="nl-NL"/>
        </w:rPr>
        <w:t xml:space="preserve"> op de website van het CBS. </w:t>
      </w:r>
    </w:p>
    <w:p w14:paraId="19729C48"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37146635" w14:textId="77777777" w:rsidTr="007C2850">
        <w:trPr>
          <w:tblCellSpacing w:w="15" w:type="dxa"/>
        </w:trPr>
        <w:tc>
          <w:tcPr>
            <w:tcW w:w="0" w:type="auto"/>
            <w:vAlign w:val="center"/>
            <w:hideMark/>
          </w:tcPr>
          <w:p w14:paraId="5CE2261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177E3836" wp14:editId="603F3021">
                  <wp:extent cx="278130" cy="278130"/>
                  <wp:effectExtent l="0" t="0" r="7620" b="7620"/>
                  <wp:docPr id="17" name="Afbeelding 1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6ADCE399"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Maak een tabel met de 3 belangrijkste afzetkanalen per gewasgroep in het jaar 2001. </w:t>
            </w:r>
            <w:r w:rsidRPr="007C2850">
              <w:rPr>
                <w:rFonts w:ascii="Times New Roman" w:eastAsia="Times New Roman" w:hAnsi="Times New Roman" w:cs="Times New Roman"/>
                <w:sz w:val="24"/>
                <w:szCs w:val="24"/>
                <w:lang w:eastAsia="nl-NL"/>
              </w:rPr>
              <w:br/>
              <w:t>Noteer ook hoeveel procent van de afzet via dit afzetkanaal verliep in 2001. Maak onderscheid in:</w:t>
            </w:r>
          </w:p>
        </w:tc>
      </w:tr>
      <w:tr w:rsidR="007C2850" w:rsidRPr="007C2850" w14:paraId="045EF5BA" w14:textId="77777777" w:rsidTr="007C2850">
        <w:trPr>
          <w:tblCellSpacing w:w="15" w:type="dxa"/>
        </w:trPr>
        <w:tc>
          <w:tcPr>
            <w:tcW w:w="300" w:type="pct"/>
            <w:vAlign w:val="center"/>
            <w:hideMark/>
          </w:tcPr>
          <w:p w14:paraId="24A1E26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c>
        <w:tc>
          <w:tcPr>
            <w:tcW w:w="4700" w:type="pct"/>
            <w:vAlign w:val="center"/>
            <w:hideMark/>
          </w:tcPr>
          <w:p w14:paraId="7176AF5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Bos- en haagplantsoen</w:t>
            </w:r>
          </w:p>
          <w:p w14:paraId="71320328"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Laan- en parkbomen</w:t>
            </w:r>
          </w:p>
          <w:p w14:paraId="26B0124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Vruchtbomen</w:t>
            </w:r>
          </w:p>
          <w:p w14:paraId="4BBA64FE"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Rozen</w:t>
            </w:r>
          </w:p>
          <w:p w14:paraId="48C14262"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Sierconiferen</w:t>
            </w:r>
          </w:p>
          <w:p w14:paraId="391C88D6"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Sierheesters en klimplanten</w:t>
            </w:r>
          </w:p>
          <w:p w14:paraId="16BA4E6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Vaste planten</w:t>
            </w:r>
          </w:p>
        </w:tc>
      </w:tr>
    </w:tbl>
    <w:p w14:paraId="31EE443F" w14:textId="77777777" w:rsidR="00A24E99" w:rsidRDefault="00A24E99"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170C93B2" w14:textId="77777777" w:rsidR="00A24E99" w:rsidRDefault="00A24E9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A05A368" w14:textId="1CBCEE3E"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 xml:space="preserve">5. </w:t>
      </w:r>
      <w:r w:rsidRPr="007C2850">
        <w:rPr>
          <w:rFonts w:ascii="Times New Roman" w:eastAsia="Times New Roman" w:hAnsi="Times New Roman" w:cs="Times New Roman"/>
          <w:b/>
          <w:bCs/>
          <w:kern w:val="36"/>
          <w:sz w:val="44"/>
          <w:szCs w:val="44"/>
          <w:lang w:eastAsia="nl-NL"/>
        </w:rPr>
        <w:t>Opdracht: Schaalvergroting of specialisatie</w:t>
      </w:r>
    </w:p>
    <w:p w14:paraId="555AA785" w14:textId="16FBEBE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Er zijn twee trends te zien in de </w:t>
      </w:r>
      <w:r w:rsidR="005D3116">
        <w:rPr>
          <w:rFonts w:ascii="Times New Roman" w:eastAsia="Times New Roman" w:hAnsi="Times New Roman" w:cs="Times New Roman"/>
          <w:sz w:val="24"/>
          <w:szCs w:val="24"/>
          <w:lang w:eastAsia="nl-NL"/>
        </w:rPr>
        <w:t>tuinbouw</w:t>
      </w:r>
      <w:r w:rsidRPr="007C2850">
        <w:rPr>
          <w:rFonts w:ascii="Times New Roman" w:eastAsia="Times New Roman" w:hAnsi="Times New Roman" w:cs="Times New Roman"/>
          <w:sz w:val="24"/>
          <w:szCs w:val="24"/>
          <w:lang w:eastAsia="nl-NL"/>
        </w:rPr>
        <w:t xml:space="preserve">: </w:t>
      </w:r>
    </w:p>
    <w:p w14:paraId="11D971E3" w14:textId="77777777" w:rsidR="007C2850" w:rsidRPr="007C2850" w:rsidRDefault="007C2850" w:rsidP="007C2850">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bedrijven worden steeds groter;</w:t>
      </w:r>
    </w:p>
    <w:p w14:paraId="5DF2B966" w14:textId="77777777" w:rsidR="007C2850" w:rsidRPr="007C2850" w:rsidRDefault="007C2850" w:rsidP="007C2850">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bedrijven specialiseren zich steeds meer. </w:t>
      </w:r>
    </w:p>
    <w:p w14:paraId="43BF7724" w14:textId="4C08E80A"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In </w:t>
      </w:r>
      <w:r w:rsidR="005D3116">
        <w:rPr>
          <w:rFonts w:ascii="Times New Roman" w:eastAsia="Times New Roman" w:hAnsi="Times New Roman" w:cs="Times New Roman"/>
          <w:sz w:val="24"/>
          <w:szCs w:val="24"/>
          <w:lang w:eastAsia="nl-NL"/>
        </w:rPr>
        <w:t>een</w:t>
      </w:r>
      <w:r w:rsidRPr="007C2850">
        <w:rPr>
          <w:rFonts w:ascii="Times New Roman" w:eastAsia="Times New Roman" w:hAnsi="Times New Roman" w:cs="Times New Roman"/>
          <w:sz w:val="24"/>
          <w:szCs w:val="24"/>
          <w:lang w:eastAsia="nl-NL"/>
        </w:rPr>
        <w:t xml:space="preserve"> rapport staat dit als volgt uitgelegd: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7C2850" w:rsidRPr="007C2850" w14:paraId="32A27FA1" w14:textId="77777777" w:rsidTr="007C28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4A67F0" w14:textId="0EB0A54D"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'Voor een rijk aanbod aan planten in relatief kleine aantallen is in de inkooppolitiek van grote ketens geen plek meer. Die zoeken het juist in een smal sortiment, dat in grote uniforme partijen kan worden aangeboden. Komt daarmee een einde aan het rijke sortiment waarmee de Nederlandse sector zich decennialang op de internationale markt een unieke positie heeft kunnen verwerven? Het antwoord is nee. Er zullen altijd bedrijven zijn die zich specialiseren in de kleine niche-producten. Dit zijn producten waar slechts weinig klanten voor zijn, maar die klanten zijn wel bereid veel te betalen). En andere bedrijven specialiseren zich juist in grootschalige productie van uniforme partijen. </w:t>
            </w:r>
            <w:r w:rsidRPr="007C2850">
              <w:rPr>
                <w:rFonts w:ascii="Times New Roman" w:eastAsia="Times New Roman" w:hAnsi="Times New Roman" w:cs="Times New Roman"/>
                <w:noProof/>
                <w:sz w:val="24"/>
                <w:szCs w:val="24"/>
                <w:lang w:eastAsia="nl-NL"/>
              </w:rPr>
              <w:drawing>
                <wp:anchor distT="0" distB="0" distL="0" distR="0" simplePos="0" relativeHeight="251665408" behindDoc="0" locked="0" layoutInCell="1" allowOverlap="0" wp14:anchorId="73264AE3" wp14:editId="1F13CBB2">
                  <wp:simplePos x="0" y="0"/>
                  <wp:positionH relativeFrom="column">
                    <wp:align>right</wp:align>
                  </wp:positionH>
                  <wp:positionV relativeFrom="line">
                    <wp:posOffset>0</wp:posOffset>
                  </wp:positionV>
                  <wp:extent cx="2857500" cy="2028825"/>
                  <wp:effectExtent l="0" t="0" r="0" b="9525"/>
                  <wp:wrapSquare wrapText="bothSides"/>
                  <wp:docPr id="30" name="Afbeelding 3" descr="https://boomkwekerij.agriholland.nl/inkoopafzet/images/_hk-primula%20in%20tray%20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inkoopafzet/images/_hk-primula%20in%20tray%202_kle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21D14"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Eenzelfde specialisatie doet zich voor aan de vraagkant. Tegenover de grootwinkelbedrijven en de grote tuincentrumketens staan de tuincentra die vooral een "groen" imago nastreven. Deze mikken duidelijk op consumenten die graag rondstruinen in een breed en gevarieerd aanbod. Voor de in een breed sortiment gespecialiseerde kweker en handelaar liggen hier kansen. Een ander goed voorbeeld van specialisatie is de productie van klimplanten. De kwekers zelf staan aan de basis van het succes dat de particuliere verkoop van klimplanten in de laatste jaren heeft doorgemaakt. Ooit ging de klimplant kaal aangebonden aan een tonkinstok van 1 meter over de toonbank. Door gebruik te maken van kortere stokken, vaak meerdere in één pot, is een veel aantrekkelijker en voller product ontstaan. Een kleurig label met goede klantgerichte informatie maakt het geheel compleet. Vanuit logistiek en </w:t>
            </w:r>
            <w:proofErr w:type="spellStart"/>
            <w:r w:rsidRPr="007C2850">
              <w:rPr>
                <w:rFonts w:ascii="Times New Roman" w:eastAsia="Times New Roman" w:hAnsi="Times New Roman" w:cs="Times New Roman"/>
                <w:sz w:val="24"/>
                <w:szCs w:val="24"/>
                <w:lang w:eastAsia="nl-NL"/>
              </w:rPr>
              <w:t>bedrijfeconomisch</w:t>
            </w:r>
            <w:proofErr w:type="spellEnd"/>
            <w:r w:rsidRPr="007C2850">
              <w:rPr>
                <w:rFonts w:ascii="Times New Roman" w:eastAsia="Times New Roman" w:hAnsi="Times New Roman" w:cs="Times New Roman"/>
                <w:sz w:val="24"/>
                <w:szCs w:val="24"/>
                <w:lang w:eastAsia="nl-NL"/>
              </w:rPr>
              <w:t xml:space="preserve"> oogpunt gezien heeft deze wijze van productie beslist voordelen.'</w:t>
            </w:r>
          </w:p>
        </w:tc>
      </w:tr>
    </w:tbl>
    <w:p w14:paraId="51F917E8" w14:textId="3B370D74"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Eén van de bedrijven die zich vergaand en succesvol heeft gespecialiseerd is </w:t>
      </w:r>
      <w:r w:rsidR="005D3116">
        <w:rPr>
          <w:rFonts w:ascii="Times New Roman" w:eastAsia="Times New Roman" w:hAnsi="Times New Roman" w:cs="Times New Roman"/>
          <w:sz w:val="24"/>
          <w:szCs w:val="24"/>
          <w:lang w:eastAsia="nl-NL"/>
        </w:rPr>
        <w:t>V</w:t>
      </w:r>
      <w:r w:rsidRPr="007C2850">
        <w:rPr>
          <w:rFonts w:ascii="Times New Roman" w:eastAsia="Times New Roman" w:hAnsi="Times New Roman" w:cs="Times New Roman"/>
          <w:sz w:val="24"/>
          <w:szCs w:val="24"/>
          <w:lang w:eastAsia="nl-NL"/>
        </w:rPr>
        <w:t xml:space="preserve">an der Starre. Dit bedrijf loopt voorop in de productie en marketing van milieuvriendelijk gekweekte klimplanten.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E07F689" w14:textId="77777777" w:rsidTr="007C2850">
        <w:trPr>
          <w:tblCellSpacing w:w="15" w:type="dxa"/>
        </w:trPr>
        <w:tc>
          <w:tcPr>
            <w:tcW w:w="300" w:type="pct"/>
            <w:vAlign w:val="center"/>
            <w:hideMark/>
          </w:tcPr>
          <w:p w14:paraId="5C170B6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57A2E6D" wp14:editId="4B53DF5E">
                  <wp:extent cx="278130" cy="278130"/>
                  <wp:effectExtent l="0" t="0" r="7620" b="7620"/>
                  <wp:docPr id="18" name="Afbeelding 1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B1D4C60" w14:textId="18748BD4"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Zoek op de website van </w:t>
            </w:r>
            <w:hyperlink r:id="rId31" w:tgtFrame="_blank" w:history="1">
              <w:proofErr w:type="spellStart"/>
              <w:r w:rsidRPr="007C2850">
                <w:rPr>
                  <w:rFonts w:ascii="Times New Roman" w:eastAsia="Times New Roman" w:hAnsi="Times New Roman" w:cs="Times New Roman"/>
                  <w:color w:val="0000FF"/>
                  <w:sz w:val="24"/>
                  <w:szCs w:val="24"/>
                  <w:u w:val="single"/>
                  <w:lang w:eastAsia="nl-NL"/>
                </w:rPr>
                <w:t>Van</w:t>
              </w:r>
              <w:proofErr w:type="spellEnd"/>
              <w:r w:rsidRPr="007C2850">
                <w:rPr>
                  <w:rFonts w:ascii="Times New Roman" w:eastAsia="Times New Roman" w:hAnsi="Times New Roman" w:cs="Times New Roman"/>
                  <w:color w:val="0000FF"/>
                  <w:sz w:val="24"/>
                  <w:szCs w:val="24"/>
                  <w:u w:val="single"/>
                  <w:lang w:eastAsia="nl-NL"/>
                </w:rPr>
                <w:t xml:space="preserve"> der Starre</w:t>
              </w:r>
            </w:hyperlink>
            <w:r w:rsidRPr="007C2850">
              <w:rPr>
                <w:rFonts w:ascii="Times New Roman" w:eastAsia="Times New Roman" w:hAnsi="Times New Roman" w:cs="Times New Roman"/>
                <w:sz w:val="24"/>
                <w:szCs w:val="24"/>
                <w:lang w:eastAsia="nl-NL"/>
              </w:rPr>
              <w:t xml:space="preserve"> wat het unieke verkoopconcept is van dit bedrijf. Probeer dit in je eigen woorden te beschrijven. Vertel daarbij ook waarin dit bedrijf verder gaat dan de meeste bedrijven.</w:t>
            </w:r>
          </w:p>
        </w:tc>
      </w:tr>
    </w:tbl>
    <w:p w14:paraId="0289C2C2" w14:textId="77777777"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t> </w:t>
      </w:r>
    </w:p>
    <w:p w14:paraId="7A014FE9" w14:textId="77777777"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4"/>
          <w:szCs w:val="44"/>
          <w:lang w:eastAsia="nl-NL"/>
        </w:rPr>
      </w:pPr>
      <w:r w:rsidRPr="007C2850">
        <w:rPr>
          <w:rFonts w:ascii="Times New Roman" w:eastAsia="Times New Roman" w:hAnsi="Times New Roman" w:cs="Times New Roman"/>
          <w:b/>
          <w:bCs/>
          <w:kern w:val="36"/>
          <w:sz w:val="44"/>
          <w:szCs w:val="44"/>
          <w:lang w:eastAsia="nl-NL"/>
        </w:rPr>
        <w:lastRenderedPageBreak/>
        <w:t>6. Opdracht: Acties om de verkoop te verhogen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1"/>
        <w:gridCol w:w="1711"/>
      </w:tblGrid>
      <w:tr w:rsidR="007C2850" w:rsidRPr="007C2850" w14:paraId="1A374EDB" w14:textId="77777777" w:rsidTr="007C2850">
        <w:trPr>
          <w:tblCellSpacing w:w="15" w:type="dxa"/>
        </w:trPr>
        <w:tc>
          <w:tcPr>
            <w:tcW w:w="11880" w:type="dxa"/>
            <w:vAlign w:val="center"/>
            <w:hideMark/>
          </w:tcPr>
          <w:p w14:paraId="1F6389C5" w14:textId="4A66A19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Veel kwekerijen verkopen aan de handel en hebben geen rechtstreeks contact met consumenten. Maar er zijn ook</w:t>
            </w:r>
            <w:r w:rsidR="00F0073E">
              <w:rPr>
                <w:rFonts w:ascii="Times New Roman" w:eastAsia="Times New Roman" w:hAnsi="Times New Roman" w:cs="Times New Roman"/>
                <w:sz w:val="24"/>
                <w:szCs w:val="24"/>
                <w:lang w:eastAsia="nl-NL"/>
              </w:rPr>
              <w:t xml:space="preserve"> </w:t>
            </w:r>
            <w:r w:rsidRPr="007C2850">
              <w:rPr>
                <w:rFonts w:ascii="Times New Roman" w:eastAsia="Times New Roman" w:hAnsi="Times New Roman" w:cs="Times New Roman"/>
                <w:sz w:val="24"/>
                <w:szCs w:val="24"/>
                <w:lang w:eastAsia="nl-NL"/>
              </w:rPr>
              <w:t xml:space="preserve">kwekerijen die zich wel rechtstreeks richten op verkoop aan de consument of aan het bedrijfsleven. </w:t>
            </w:r>
            <w:r w:rsidRPr="007C2850">
              <w:rPr>
                <w:rFonts w:ascii="Times New Roman" w:eastAsia="Times New Roman" w:hAnsi="Times New Roman" w:cs="Times New Roman"/>
                <w:sz w:val="24"/>
                <w:szCs w:val="24"/>
                <w:lang w:eastAsia="nl-NL"/>
              </w:rPr>
              <w:br/>
              <w:t xml:space="preserve">Bekijk bijvoorbeeld de website van </w:t>
            </w:r>
            <w:hyperlink r:id="rId32" w:tgtFrame="_blank" w:history="1">
              <w:r w:rsidRPr="007C2850">
                <w:rPr>
                  <w:rFonts w:ascii="Times New Roman" w:eastAsia="Times New Roman" w:hAnsi="Times New Roman" w:cs="Times New Roman"/>
                  <w:color w:val="0000FF"/>
                  <w:sz w:val="24"/>
                  <w:szCs w:val="24"/>
                  <w:u w:val="single"/>
                  <w:lang w:eastAsia="nl-NL"/>
                </w:rPr>
                <w:t xml:space="preserve">Hortensiakwekerij André van </w:t>
              </w:r>
              <w:proofErr w:type="spellStart"/>
              <w:r w:rsidRPr="007C2850">
                <w:rPr>
                  <w:rFonts w:ascii="Times New Roman" w:eastAsia="Times New Roman" w:hAnsi="Times New Roman" w:cs="Times New Roman"/>
                  <w:color w:val="0000FF"/>
                  <w:sz w:val="24"/>
                  <w:szCs w:val="24"/>
                  <w:u w:val="single"/>
                  <w:lang w:eastAsia="nl-NL"/>
                </w:rPr>
                <w:t>Zoest</w:t>
              </w:r>
              <w:proofErr w:type="spellEnd"/>
            </w:hyperlink>
            <w:r w:rsidRPr="007C2850">
              <w:rPr>
                <w:rFonts w:ascii="Times New Roman" w:eastAsia="Times New Roman" w:hAnsi="Times New Roman" w:cs="Times New Roman"/>
                <w:sz w:val="24"/>
                <w:szCs w:val="24"/>
                <w:lang w:eastAsia="nl-NL"/>
              </w:rPr>
              <w:t xml:space="preserve">. </w:t>
            </w:r>
          </w:p>
        </w:tc>
        <w:tc>
          <w:tcPr>
            <w:tcW w:w="1680" w:type="dxa"/>
            <w:vAlign w:val="center"/>
            <w:hideMark/>
          </w:tcPr>
          <w:p w14:paraId="48A9192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anchor distT="0" distB="0" distL="0" distR="0" simplePos="0" relativeHeight="251666432" behindDoc="0" locked="0" layoutInCell="1" allowOverlap="0" wp14:anchorId="6BACF5D5" wp14:editId="655FE0AA">
                  <wp:simplePos x="0" y="0"/>
                  <wp:positionH relativeFrom="column">
                    <wp:align>right</wp:align>
                  </wp:positionH>
                  <wp:positionV relativeFrom="line">
                    <wp:posOffset>0</wp:posOffset>
                  </wp:positionV>
                  <wp:extent cx="1019175" cy="962025"/>
                  <wp:effectExtent l="0" t="0" r="9525" b="9525"/>
                  <wp:wrapSquare wrapText="bothSides"/>
                  <wp:docPr id="29" name="Afbeelding 4" descr="https://boomkwekerij.agriholland.nl/inkoopafzet/images/_sf_hortensia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nkoopafzet/images/_sf_hortensia_kle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D8DEEE"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1373D553" w14:textId="77777777" w:rsidTr="007C2850">
        <w:trPr>
          <w:tblCellSpacing w:w="15" w:type="dxa"/>
        </w:trPr>
        <w:tc>
          <w:tcPr>
            <w:tcW w:w="300" w:type="pct"/>
            <w:vAlign w:val="center"/>
            <w:hideMark/>
          </w:tcPr>
          <w:p w14:paraId="58ED333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A3AD65D" wp14:editId="2E3E8A40">
                  <wp:extent cx="278130" cy="278130"/>
                  <wp:effectExtent l="0" t="0" r="7620" b="7620"/>
                  <wp:docPr id="19" name="Afbeelding 1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ED2AE4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Schrijf op welke acties deze kweker doet om de verkoop van zijn hortensia's te verhogen.</w:t>
            </w:r>
          </w:p>
        </w:tc>
      </w:tr>
    </w:tbl>
    <w:p w14:paraId="4BD76FC5" w14:textId="77777777" w:rsidR="006C0844" w:rsidRDefault="006C0844"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2BD1272E" w14:textId="77777777" w:rsidR="006C0844" w:rsidRDefault="006C084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DCB7F3B" w14:textId="312C5A61"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 xml:space="preserve">7. Opdracht: Promotie van je producten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8"/>
        <w:gridCol w:w="5649"/>
        <w:gridCol w:w="2805"/>
      </w:tblGrid>
      <w:tr w:rsidR="007C2850" w:rsidRPr="007C2850" w14:paraId="353BCA93" w14:textId="77777777" w:rsidTr="007C2850">
        <w:trPr>
          <w:tblCellSpacing w:w="15" w:type="dxa"/>
        </w:trPr>
        <w:tc>
          <w:tcPr>
            <w:tcW w:w="0" w:type="auto"/>
            <w:gridSpan w:val="2"/>
            <w:vAlign w:val="center"/>
            <w:hideMark/>
          </w:tcPr>
          <w:p w14:paraId="62DCEF78" w14:textId="45E7F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 goede promotie kan de vraag naar kwekerijgewassen e vergroten. Zo kun je als teler zelf actief de markt op om je producten te promoten. </w:t>
            </w:r>
          </w:p>
          <w:p w14:paraId="50DBC428" w14:textId="52A64BE3"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c>
        <w:tc>
          <w:tcPr>
            <w:tcW w:w="2715" w:type="dxa"/>
            <w:vMerge w:val="restart"/>
            <w:vAlign w:val="center"/>
            <w:hideMark/>
          </w:tcPr>
          <w:p w14:paraId="1A010C26" w14:textId="75E9CF46"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anchor distT="0" distB="0" distL="0" distR="0" simplePos="0" relativeHeight="251667456" behindDoc="0" locked="0" layoutInCell="1" allowOverlap="0" wp14:anchorId="304A7246" wp14:editId="330EA3AC">
                  <wp:simplePos x="0" y="0"/>
                  <wp:positionH relativeFrom="column">
                    <wp:align>right</wp:align>
                  </wp:positionH>
                  <wp:positionV relativeFrom="line">
                    <wp:posOffset>0</wp:posOffset>
                  </wp:positionV>
                  <wp:extent cx="1724025" cy="1543050"/>
                  <wp:effectExtent l="0" t="0" r="9525" b="0"/>
                  <wp:wrapSquare wrapText="bothSides"/>
                  <wp:docPr id="28" name="Afbeelding 5" descr="https://boomkwekerij.agriholland.nl/inkoopafzet/images/_ak_klaarvoortransport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nkoopafzet/images/_ak_klaarvoortransport2_kle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2850" w:rsidRPr="007C2850" w14:paraId="63C9643C" w14:textId="77777777" w:rsidTr="007C2850">
        <w:trPr>
          <w:tblCellSpacing w:w="15" w:type="dxa"/>
        </w:trPr>
        <w:tc>
          <w:tcPr>
            <w:tcW w:w="750" w:type="dxa"/>
            <w:vAlign w:val="center"/>
            <w:hideMark/>
          </w:tcPr>
          <w:p w14:paraId="51D728C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3A9D8D2" wp14:editId="35EFDA3D">
                  <wp:extent cx="278130" cy="278130"/>
                  <wp:effectExtent l="0" t="0" r="7620" b="7620"/>
                  <wp:docPr id="20" name="Afbeelding 2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10035" w:type="dxa"/>
            <w:vAlign w:val="center"/>
            <w:hideMark/>
          </w:tcPr>
          <w:p w14:paraId="6DA9AD05" w14:textId="4CFB64BE" w:rsid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Lees het rapport </w:t>
            </w:r>
            <w:hyperlink r:id="rId35" w:history="1">
              <w:r w:rsidRPr="007C2850">
                <w:rPr>
                  <w:rFonts w:ascii="Times New Roman" w:eastAsia="Times New Roman" w:hAnsi="Times New Roman" w:cs="Times New Roman"/>
                  <w:color w:val="0000FF"/>
                  <w:sz w:val="24"/>
                  <w:szCs w:val="24"/>
                  <w:u w:val="single"/>
                  <w:lang w:eastAsia="nl-NL"/>
                </w:rPr>
                <w:t>'Van planten tot klanten'</w:t>
              </w:r>
            </w:hyperlink>
            <w:r w:rsidRPr="007C2850">
              <w:rPr>
                <w:rFonts w:ascii="Times New Roman" w:eastAsia="Times New Roman" w:hAnsi="Times New Roman" w:cs="Times New Roman"/>
                <w:sz w:val="24"/>
                <w:szCs w:val="24"/>
                <w:lang w:eastAsia="nl-NL"/>
              </w:rPr>
              <w:t>. Daarin staat: 'De laatste jaren moeten kwekers echter in staat zijn om toegevoegde waarde aan hun product te geven en het product goed in de markt te zetten. De kwekers die dat kunnen hun bedrijf nog goed draaiende houden.' Bedenk nu zelf welke maatregelen je als teler zou kunnen nemen om ervoor te zorgen dat je producten beter worden verkocht.</w:t>
            </w:r>
          </w:p>
          <w:p w14:paraId="4644C0D9" w14:textId="29FD18B5" w:rsidR="007E157F" w:rsidRPr="007C2850" w:rsidRDefault="007E157F" w:rsidP="007C2850">
            <w:pPr>
              <w:spacing w:after="0" w:line="240" w:lineRule="auto"/>
              <w:rPr>
                <w:rFonts w:ascii="Times New Roman" w:eastAsia="Times New Roman" w:hAnsi="Times New Roman" w:cs="Times New Roman"/>
                <w:sz w:val="24"/>
                <w:szCs w:val="24"/>
                <w:lang w:eastAsia="nl-NL"/>
              </w:rPr>
            </w:pPr>
          </w:p>
        </w:tc>
        <w:tc>
          <w:tcPr>
            <w:tcW w:w="0" w:type="auto"/>
            <w:vMerge/>
            <w:vAlign w:val="center"/>
            <w:hideMark/>
          </w:tcPr>
          <w:p w14:paraId="56A71B2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r w:rsidR="007C2850" w:rsidRPr="007C2850" w14:paraId="0ABB61A4" w14:textId="77777777" w:rsidTr="007C2850">
        <w:trPr>
          <w:tblCellSpacing w:w="15" w:type="dxa"/>
        </w:trPr>
        <w:tc>
          <w:tcPr>
            <w:tcW w:w="0" w:type="auto"/>
            <w:vAlign w:val="center"/>
            <w:hideMark/>
          </w:tcPr>
          <w:p w14:paraId="40172D0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D9429DB" wp14:editId="48168C47">
                  <wp:extent cx="278130" cy="278130"/>
                  <wp:effectExtent l="0" t="0" r="7620" b="7620"/>
                  <wp:docPr id="21" name="Afbeelding 2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650BB9A5" w14:textId="77777777" w:rsidR="007E157F" w:rsidRDefault="007E157F" w:rsidP="007E157F">
            <w:pPr>
              <w:spacing w:after="0" w:line="240" w:lineRule="auto"/>
              <w:rPr>
                <w:rFonts w:ascii="Times New Roman" w:eastAsia="Times New Roman" w:hAnsi="Times New Roman" w:cs="Times New Roman"/>
                <w:sz w:val="24"/>
                <w:szCs w:val="24"/>
                <w:lang w:eastAsia="nl-NL"/>
              </w:rPr>
            </w:pPr>
          </w:p>
          <w:p w14:paraId="07CB4345" w14:textId="7501E71A" w:rsidR="007E157F" w:rsidRDefault="007C2850" w:rsidP="007E157F">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 kweker zou ook producten kunnen aanbieden of kijken of er vraag is naar zijn producten </w:t>
            </w:r>
            <w:r w:rsidR="007E157F">
              <w:rPr>
                <w:rFonts w:ascii="Times New Roman" w:eastAsia="Times New Roman" w:hAnsi="Times New Roman" w:cs="Times New Roman"/>
                <w:sz w:val="24"/>
                <w:szCs w:val="24"/>
                <w:lang w:eastAsia="nl-NL"/>
              </w:rPr>
              <w:t xml:space="preserve">verschillende beurzen. </w:t>
            </w:r>
          </w:p>
          <w:p w14:paraId="50D31064" w14:textId="77777777" w:rsidR="007E157F" w:rsidRDefault="007E157F" w:rsidP="007E157F">
            <w:pPr>
              <w:spacing w:after="0" w:line="240" w:lineRule="auto"/>
              <w:rPr>
                <w:rFonts w:ascii="Times New Roman" w:eastAsia="Times New Roman" w:hAnsi="Times New Roman" w:cs="Times New Roman"/>
                <w:sz w:val="24"/>
                <w:szCs w:val="24"/>
                <w:lang w:eastAsia="nl-NL"/>
              </w:rPr>
            </w:pPr>
          </w:p>
          <w:p w14:paraId="54287B6E" w14:textId="58766379" w:rsidR="007C2850" w:rsidRPr="007C2850" w:rsidRDefault="007C2850" w:rsidP="007E157F">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Zoek een advertentie op waarin Buxus </w:t>
            </w:r>
            <w:proofErr w:type="spellStart"/>
            <w:r w:rsidRPr="007C2850">
              <w:rPr>
                <w:rFonts w:ascii="Times New Roman" w:eastAsia="Times New Roman" w:hAnsi="Times New Roman" w:cs="Times New Roman"/>
                <w:sz w:val="24"/>
                <w:szCs w:val="24"/>
                <w:lang w:eastAsia="nl-NL"/>
              </w:rPr>
              <w:t>sempervirens</w:t>
            </w:r>
            <w:proofErr w:type="spellEnd"/>
            <w:r w:rsidRPr="007C2850">
              <w:rPr>
                <w:rFonts w:ascii="Times New Roman" w:eastAsia="Times New Roman" w:hAnsi="Times New Roman" w:cs="Times New Roman"/>
                <w:sz w:val="24"/>
                <w:szCs w:val="24"/>
                <w:lang w:eastAsia="nl-NL"/>
              </w:rPr>
              <w:t xml:space="preserve"> wordt aangeboden. Welke gegevens kan een kweker allemaal vermelden in de advertentie?</w:t>
            </w:r>
          </w:p>
        </w:tc>
        <w:tc>
          <w:tcPr>
            <w:tcW w:w="0" w:type="auto"/>
            <w:vMerge/>
            <w:vAlign w:val="center"/>
            <w:hideMark/>
          </w:tcPr>
          <w:p w14:paraId="301402C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bl>
    <w:p w14:paraId="519D7FC8" w14:textId="48C768F7" w:rsidR="007C2850" w:rsidRPr="007C2850" w:rsidRDefault="00F81DA4" w:rsidP="007C2850">
      <w:pPr>
        <w:spacing w:before="100" w:beforeAutospacing="1" w:after="100" w:afterAutospacing="1" w:line="240" w:lineRule="auto"/>
        <w:rPr>
          <w:rFonts w:ascii="Times New Roman" w:eastAsia="Times New Roman" w:hAnsi="Times New Roman" w:cs="Times New Roman"/>
          <w:sz w:val="24"/>
          <w:szCs w:val="24"/>
          <w:lang w:eastAsia="nl-NL"/>
        </w:rPr>
      </w:pPr>
      <w:r>
        <w:rPr>
          <w:noProof/>
          <w:color w:val="0000FF"/>
          <w:lang w:eastAsia="nl-NL"/>
        </w:rPr>
        <w:drawing>
          <wp:anchor distT="0" distB="0" distL="114300" distR="114300" simplePos="0" relativeHeight="251670528" behindDoc="1" locked="0" layoutInCell="1" allowOverlap="1" wp14:anchorId="3426F416" wp14:editId="69947A3F">
            <wp:simplePos x="0" y="0"/>
            <wp:positionH relativeFrom="column">
              <wp:posOffset>1221639</wp:posOffset>
            </wp:positionH>
            <wp:positionV relativeFrom="paragraph">
              <wp:posOffset>185318</wp:posOffset>
            </wp:positionV>
            <wp:extent cx="3488400" cy="3488400"/>
            <wp:effectExtent l="0" t="0" r="0" b="0"/>
            <wp:wrapTight wrapText="bothSides">
              <wp:wrapPolygon edited="0">
                <wp:start x="0" y="0"/>
                <wp:lineTo x="0" y="21470"/>
                <wp:lineTo x="21470" y="21470"/>
                <wp:lineTo x="21470" y="0"/>
                <wp:lineTo x="0" y="0"/>
              </wp:wrapPolygon>
            </wp:wrapTight>
            <wp:docPr id="454" name="irc_mi" descr="Afbeeldingsresultaat voor buxus sempervirens aange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uxus sempervirens aangebode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8400" cy="34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50" w:rsidRPr="007C2850">
        <w:rPr>
          <w:rFonts w:ascii="Times New Roman" w:eastAsia="Times New Roman" w:hAnsi="Times New Roman" w:cs="Times New Roman"/>
          <w:sz w:val="24"/>
          <w:szCs w:val="24"/>
          <w:lang w:eastAsia="nl-NL"/>
        </w:rPr>
        <w:t> </w:t>
      </w:r>
    </w:p>
    <w:p w14:paraId="116B8606" w14:textId="208FD412" w:rsidR="00F81DA4" w:rsidRDefault="00F81DA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23C0622" w14:textId="188A6C5A"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8. Opdracht: Marketing via internet</w:t>
      </w:r>
    </w:p>
    <w:p w14:paraId="73C3FE18" w14:textId="465155F4"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Steeds meer kwekerijen zetten hun aanbod van planten op internet, zodat inkopers, hoveniers en zelfs consumenten zelf kunnen bestellen via internet. Ook is het handig om via internet aan consumenten instructies te geven over het planten van de bomen in de tuin, het onderhoud en andere wetenswaardigheden. Directe verkoop via internet heeft voordelen en nadelen. Een voordeel is dat er geen handelskanaal tussen zit, de opbrengst gaat geheel naar de boomkweker en niet naar de tussenhandel of het tuincentrum. Maar er zijn ook nadelen, want rechtstreekse verkoop vergt handelsgeest en aanzienlijk meer inspanning op het gebied van marketing van de boomkweker.</w:t>
      </w:r>
    </w:p>
    <w:p w14:paraId="40F7E451"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Vergelijk hoe een aantal boomkwekerijen via internet hun product </w:t>
      </w:r>
      <w:proofErr w:type="spellStart"/>
      <w:r w:rsidRPr="007C2850">
        <w:rPr>
          <w:rFonts w:ascii="Times New Roman" w:eastAsia="Times New Roman" w:hAnsi="Times New Roman" w:cs="Times New Roman"/>
          <w:sz w:val="24"/>
          <w:szCs w:val="24"/>
          <w:lang w:eastAsia="nl-NL"/>
        </w:rPr>
        <w:t>vermarkten</w:t>
      </w:r>
      <w:proofErr w:type="spellEnd"/>
      <w:r w:rsidRPr="007C2850">
        <w:rPr>
          <w:rFonts w:ascii="Times New Roman" w:eastAsia="Times New Roman" w:hAnsi="Times New Roman" w:cs="Times New Roman"/>
          <w:sz w:val="24"/>
          <w:szCs w:val="24"/>
          <w:lang w:eastAsia="nl-NL"/>
        </w:rPr>
        <w:t>. Kijk eerst op de volgende websites:</w:t>
      </w:r>
    </w:p>
    <w:p w14:paraId="00FECC2D" w14:textId="77777777" w:rsidR="007C2850" w:rsidRPr="007C2850" w:rsidRDefault="00D91EF8" w:rsidP="007C2850">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38" w:tgtFrame="_blank" w:history="1">
        <w:r w:rsidR="007C2850" w:rsidRPr="007C2850">
          <w:rPr>
            <w:rFonts w:ascii="Times New Roman" w:eastAsia="Times New Roman" w:hAnsi="Times New Roman" w:cs="Times New Roman"/>
            <w:color w:val="0000FF"/>
            <w:sz w:val="24"/>
            <w:szCs w:val="24"/>
            <w:u w:val="single"/>
            <w:lang w:eastAsia="nl-NL"/>
          </w:rPr>
          <w:t>www.groen-direkt.nl</w:t>
        </w:r>
      </w:hyperlink>
      <w:r w:rsidR="007C2850" w:rsidRPr="007C2850">
        <w:rPr>
          <w:rFonts w:ascii="Times New Roman" w:eastAsia="Times New Roman" w:hAnsi="Times New Roman" w:cs="Times New Roman"/>
          <w:sz w:val="24"/>
          <w:szCs w:val="24"/>
          <w:lang w:eastAsia="nl-NL"/>
        </w:rPr>
        <w:t xml:space="preserve"> </w:t>
      </w:r>
    </w:p>
    <w:p w14:paraId="696DEEB3" w14:textId="460AD4BE" w:rsidR="007C2850" w:rsidRDefault="00D91EF8" w:rsidP="007C2850">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39" w:tgtFrame="_blank" w:history="1">
        <w:r w:rsidR="007C2850" w:rsidRPr="007C2850">
          <w:rPr>
            <w:rFonts w:ascii="Times New Roman" w:eastAsia="Times New Roman" w:hAnsi="Times New Roman" w:cs="Times New Roman"/>
            <w:color w:val="0000FF"/>
            <w:sz w:val="24"/>
            <w:szCs w:val="24"/>
            <w:u w:val="single"/>
            <w:lang w:eastAsia="nl-NL"/>
          </w:rPr>
          <w:t>www.hogendoornholland.com</w:t>
        </w:r>
      </w:hyperlink>
      <w:r w:rsidR="007C2850" w:rsidRPr="007C2850">
        <w:rPr>
          <w:rFonts w:ascii="Times New Roman" w:eastAsia="Times New Roman" w:hAnsi="Times New Roman" w:cs="Times New Roman"/>
          <w:sz w:val="24"/>
          <w:szCs w:val="24"/>
          <w:lang w:eastAsia="nl-NL"/>
        </w:rPr>
        <w:t xml:space="preserve"> </w:t>
      </w:r>
    </w:p>
    <w:p w14:paraId="289056CA" w14:textId="6E7FD2F0" w:rsidR="00B76E76" w:rsidRDefault="00D91EF8" w:rsidP="00B76E76">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40" w:history="1">
        <w:r w:rsidR="00B76E76" w:rsidRPr="00065B06">
          <w:rPr>
            <w:rStyle w:val="Hyperlink"/>
            <w:rFonts w:ascii="Times New Roman" w:eastAsia="Times New Roman" w:hAnsi="Times New Roman" w:cs="Times New Roman"/>
            <w:sz w:val="24"/>
            <w:szCs w:val="24"/>
            <w:lang w:eastAsia="nl-NL"/>
          </w:rPr>
          <w:t>https://www.olaf-nijenkamp.nl/</w:t>
        </w:r>
      </w:hyperlink>
      <w:r w:rsidR="00B76E76">
        <w:rPr>
          <w:rFonts w:ascii="Times New Roman" w:eastAsia="Times New Roman" w:hAnsi="Times New Roman" w:cs="Times New Roman"/>
          <w:sz w:val="24"/>
          <w:szCs w:val="24"/>
          <w:lang w:eastAsia="nl-NL"/>
        </w:rPr>
        <w:t xml:space="preserve"> </w:t>
      </w:r>
    </w:p>
    <w:p w14:paraId="38CC3BD9" w14:textId="5EC50F85" w:rsidR="00D07971" w:rsidRPr="007C2850" w:rsidRDefault="00D91EF8" w:rsidP="00D07971">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41" w:history="1">
        <w:r w:rsidR="00D07971" w:rsidRPr="00065B06">
          <w:rPr>
            <w:rStyle w:val="Hyperlink"/>
            <w:rFonts w:ascii="Times New Roman" w:eastAsia="Times New Roman" w:hAnsi="Times New Roman" w:cs="Times New Roman"/>
            <w:sz w:val="24"/>
            <w:szCs w:val="24"/>
            <w:lang w:eastAsia="nl-NL"/>
          </w:rPr>
          <w:t>https://www.menkehorst.nl/</w:t>
        </w:r>
      </w:hyperlink>
      <w:r w:rsidR="00D07971">
        <w:rPr>
          <w:rFonts w:ascii="Times New Roman" w:eastAsia="Times New Roman" w:hAnsi="Times New Roman" w:cs="Times New Roman"/>
          <w:sz w:val="24"/>
          <w:szCs w:val="24"/>
          <w:lang w:eastAsia="nl-NL"/>
        </w:rPr>
        <w:t xml:space="preserve"> </w:t>
      </w:r>
    </w:p>
    <w:p w14:paraId="396B2F9B" w14:textId="1222358E"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E299C67" w14:textId="77777777" w:rsidTr="007C2850">
        <w:trPr>
          <w:tblCellSpacing w:w="15" w:type="dxa"/>
        </w:trPr>
        <w:tc>
          <w:tcPr>
            <w:tcW w:w="300" w:type="pct"/>
            <w:vAlign w:val="center"/>
            <w:hideMark/>
          </w:tcPr>
          <w:p w14:paraId="600E1A5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41051D7" wp14:editId="21207AFA">
                  <wp:extent cx="278130" cy="278130"/>
                  <wp:effectExtent l="0" t="0" r="7620" b="7620"/>
                  <wp:docPr id="22" name="Afbeelding 2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8152498"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soort informatie hebben zij op hun website gezet?</w:t>
            </w:r>
          </w:p>
        </w:tc>
      </w:tr>
    </w:tbl>
    <w:p w14:paraId="1D621CAC"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32BCA6F" w14:textId="77777777" w:rsidTr="007C2850">
        <w:trPr>
          <w:tblCellSpacing w:w="15" w:type="dxa"/>
        </w:trPr>
        <w:tc>
          <w:tcPr>
            <w:tcW w:w="300" w:type="pct"/>
            <w:vAlign w:val="center"/>
            <w:hideMark/>
          </w:tcPr>
          <w:p w14:paraId="57F2B2B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61A8270" wp14:editId="720AF6AC">
                  <wp:extent cx="278130" cy="278130"/>
                  <wp:effectExtent l="0" t="0" r="7620" b="7620"/>
                  <wp:docPr id="23" name="Afbeelding 2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4BE4A0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Kun je via de websites rechtstreeks bestellen en afrekenen?</w:t>
            </w:r>
          </w:p>
        </w:tc>
      </w:tr>
    </w:tbl>
    <w:p w14:paraId="2201EBE1"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5F2B786" w14:textId="77777777" w:rsidTr="007C2850">
        <w:trPr>
          <w:tblCellSpacing w:w="15" w:type="dxa"/>
        </w:trPr>
        <w:tc>
          <w:tcPr>
            <w:tcW w:w="300" w:type="pct"/>
            <w:vAlign w:val="center"/>
            <w:hideMark/>
          </w:tcPr>
          <w:p w14:paraId="3EC2CB4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9A62B95" wp14:editId="66E2B9C9">
                  <wp:extent cx="278130" cy="278130"/>
                  <wp:effectExtent l="0" t="0" r="7620" b="7620"/>
                  <wp:docPr id="24" name="Afbeelding 2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51FCAFD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Op welke klanten richten de websites zich (bijvoorbeeld inkopers van handelsbedrijven, hoveniers, consumenten enzovoort)?</w:t>
            </w:r>
          </w:p>
        </w:tc>
      </w:tr>
    </w:tbl>
    <w:p w14:paraId="2B778984"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EDAF9C8" w14:textId="77777777" w:rsidTr="007C2850">
        <w:trPr>
          <w:tblCellSpacing w:w="15" w:type="dxa"/>
        </w:trPr>
        <w:tc>
          <w:tcPr>
            <w:tcW w:w="300" w:type="pct"/>
            <w:vAlign w:val="center"/>
            <w:hideMark/>
          </w:tcPr>
          <w:p w14:paraId="23E34DC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2FE38E0" wp14:editId="0DD8AF96">
                  <wp:extent cx="278130" cy="278130"/>
                  <wp:effectExtent l="0" t="0" r="7620" b="7620"/>
                  <wp:docPr id="25" name="Afbeelding 2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622B369C" w14:textId="249FFB2E"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Stel dat een van die websites van jouw kwekerij was. Wat zou je veranderen of toevoegen aan deze website als je als doel zou hebben om zo veel mogelijk planten te verkopen via internet?</w:t>
            </w:r>
          </w:p>
        </w:tc>
      </w:tr>
    </w:tbl>
    <w:p w14:paraId="09A42B9E" w14:textId="77777777" w:rsidR="00F81DA4" w:rsidRDefault="00F81DA4"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3B1E6575" w14:textId="77777777" w:rsidR="00F81DA4" w:rsidRDefault="00F81DA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1AD31D8" w14:textId="7A2A12C1"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9. Opdracht: Test je kennis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06F14E7C" w14:textId="77777777" w:rsidTr="007C2850">
        <w:trPr>
          <w:tblCellSpacing w:w="15" w:type="dxa"/>
        </w:trPr>
        <w:tc>
          <w:tcPr>
            <w:tcW w:w="300" w:type="pct"/>
            <w:vAlign w:val="center"/>
            <w:hideMark/>
          </w:tcPr>
          <w:p w14:paraId="0C5DEA30"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CD4C889" wp14:editId="1A1E0EB5">
                  <wp:extent cx="278130" cy="278130"/>
                  <wp:effectExtent l="0" t="0" r="7620" b="7620"/>
                  <wp:docPr id="26" name="Afbeelding 2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oomkwekerij.agriholland.nl/images/t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9EDE831" w14:textId="6E1FCCB4" w:rsidR="007C2850" w:rsidRPr="007C2850" w:rsidRDefault="007C2850" w:rsidP="00D07971">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Weet je genoeg van de inkoop en afzet van boomkwekerijgewassen? Klik in het </w:t>
            </w:r>
            <w:r w:rsidR="00D07971">
              <w:rPr>
                <w:rFonts w:ascii="Times New Roman" w:eastAsia="Times New Roman" w:hAnsi="Times New Roman" w:cs="Times New Roman"/>
                <w:sz w:val="24"/>
                <w:szCs w:val="24"/>
                <w:lang w:eastAsia="nl-NL"/>
              </w:rPr>
              <w:t>arrangement op zelftoets</w:t>
            </w:r>
            <w:r w:rsidRPr="007C2850">
              <w:rPr>
                <w:rFonts w:ascii="Times New Roman" w:eastAsia="Times New Roman" w:hAnsi="Times New Roman" w:cs="Times New Roman"/>
                <w:b/>
                <w:bCs/>
                <w:sz w:val="24"/>
                <w:szCs w:val="24"/>
                <w:lang w:eastAsia="nl-NL"/>
              </w:rPr>
              <w:t xml:space="preserve"> </w:t>
            </w:r>
            <w:r w:rsidRPr="007C2850">
              <w:rPr>
                <w:rFonts w:ascii="Times New Roman" w:eastAsia="Times New Roman" w:hAnsi="Times New Roman" w:cs="Times New Roman"/>
                <w:sz w:val="24"/>
                <w:szCs w:val="24"/>
                <w:lang w:eastAsia="nl-NL"/>
              </w:rPr>
              <w:t xml:space="preserve">en test jezelf. </w:t>
            </w:r>
          </w:p>
        </w:tc>
      </w:tr>
    </w:tbl>
    <w:p w14:paraId="725CA4BD"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p w14:paraId="101147CC" w14:textId="36CA5607" w:rsidR="00EE2520" w:rsidRDefault="00EE2520">
      <w:pPr>
        <w:sectPr w:rsidR="00EE2520" w:rsidSect="00824034">
          <w:footerReference w:type="default" r:id="rId42"/>
          <w:pgSz w:w="11906" w:h="16838"/>
          <w:pgMar w:top="1417" w:right="1417" w:bottom="1417" w:left="1417" w:header="708" w:footer="708" w:gutter="0"/>
          <w:pgNumType w:start="0"/>
          <w:cols w:space="708"/>
          <w:titlePg/>
          <w:docGrid w:linePitch="360"/>
        </w:sectPr>
      </w:pPr>
    </w:p>
    <w:p w14:paraId="7964438F" w14:textId="26BA379F" w:rsidR="00EE2520" w:rsidRPr="00D07971" w:rsidRDefault="000206BB">
      <w:pPr>
        <w:rPr>
          <w:b/>
        </w:rPr>
      </w:pPr>
      <w:r w:rsidRPr="00D07971">
        <w:rPr>
          <w:b/>
          <w:noProof/>
          <w:lang w:eastAsia="nl-NL"/>
        </w:rPr>
        <w:lastRenderedPageBreak/>
        <w:drawing>
          <wp:anchor distT="0" distB="0" distL="114300" distR="114300" simplePos="0" relativeHeight="251668480" behindDoc="1" locked="0" layoutInCell="1" allowOverlap="1" wp14:anchorId="2BF3A668" wp14:editId="44C7627F">
            <wp:simplePos x="0" y="0"/>
            <wp:positionH relativeFrom="column">
              <wp:posOffset>723061</wp:posOffset>
            </wp:positionH>
            <wp:positionV relativeFrom="paragraph">
              <wp:posOffset>187629</wp:posOffset>
            </wp:positionV>
            <wp:extent cx="7876800" cy="5569200"/>
            <wp:effectExtent l="0" t="0" r="0" b="0"/>
            <wp:wrapTight wrapText="bothSides">
              <wp:wrapPolygon edited="0">
                <wp:start x="0" y="0"/>
                <wp:lineTo x="0" y="21501"/>
                <wp:lineTo x="21523" y="21501"/>
                <wp:lineTo x="21523" y="0"/>
                <wp:lineTo x="0" y="0"/>
              </wp:wrapPolygon>
            </wp:wrapTight>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876800" cy="5569200"/>
                    </a:xfrm>
                    <a:prstGeom prst="rect">
                      <a:avLst/>
                    </a:prstGeom>
                  </pic:spPr>
                </pic:pic>
              </a:graphicData>
            </a:graphic>
            <wp14:sizeRelH relativeFrom="margin">
              <wp14:pctWidth>0</wp14:pctWidth>
            </wp14:sizeRelH>
            <wp14:sizeRelV relativeFrom="margin">
              <wp14:pctHeight>0</wp14:pctHeight>
            </wp14:sizeRelV>
          </wp:anchor>
        </w:drawing>
      </w:r>
      <w:r w:rsidR="00EE2520" w:rsidRPr="00D07971">
        <w:rPr>
          <w:b/>
        </w:rPr>
        <w:t>Bijlage 1</w:t>
      </w:r>
    </w:p>
    <w:sectPr w:rsidR="00EE2520" w:rsidRPr="00D07971" w:rsidSect="00EE2520">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114F2" w14:textId="77777777" w:rsidR="00FE7072" w:rsidRDefault="00FE7072" w:rsidP="00FE7072">
      <w:pPr>
        <w:spacing w:after="0" w:line="240" w:lineRule="auto"/>
      </w:pPr>
      <w:r>
        <w:separator/>
      </w:r>
    </w:p>
  </w:endnote>
  <w:endnote w:type="continuationSeparator" w:id="0">
    <w:p w14:paraId="3FB15B48" w14:textId="77777777" w:rsidR="00FE7072" w:rsidRDefault="00FE7072" w:rsidP="00FE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062723"/>
      <w:docPartObj>
        <w:docPartGallery w:val="Page Numbers (Bottom of Page)"/>
        <w:docPartUnique/>
      </w:docPartObj>
    </w:sdtPr>
    <w:sdtEndPr/>
    <w:sdtContent>
      <w:p w14:paraId="08CC63D3" w14:textId="1D8A8DC5" w:rsidR="00FE7072" w:rsidRDefault="00FE7072">
        <w:pPr>
          <w:pStyle w:val="Voettekst"/>
          <w:jc w:val="right"/>
        </w:pPr>
        <w:r>
          <w:fldChar w:fldCharType="begin"/>
        </w:r>
        <w:r>
          <w:instrText>PAGE   \* MERGEFORMAT</w:instrText>
        </w:r>
        <w:r>
          <w:fldChar w:fldCharType="separate"/>
        </w:r>
        <w:r w:rsidR="00AB3E05">
          <w:rPr>
            <w:noProof/>
          </w:rPr>
          <w:t>11</w:t>
        </w:r>
        <w:r>
          <w:fldChar w:fldCharType="end"/>
        </w:r>
      </w:p>
    </w:sdtContent>
  </w:sdt>
  <w:p w14:paraId="4A7DAD53" w14:textId="77777777" w:rsidR="00FE7072" w:rsidRDefault="00FE70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5014A" w14:textId="77777777" w:rsidR="00FE7072" w:rsidRDefault="00FE7072" w:rsidP="00FE7072">
      <w:pPr>
        <w:spacing w:after="0" w:line="240" w:lineRule="auto"/>
      </w:pPr>
      <w:r>
        <w:separator/>
      </w:r>
    </w:p>
  </w:footnote>
  <w:footnote w:type="continuationSeparator" w:id="0">
    <w:p w14:paraId="024AD6F3" w14:textId="77777777" w:rsidR="00FE7072" w:rsidRDefault="00FE7072" w:rsidP="00FE7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5782"/>
    <w:multiLevelType w:val="multilevel"/>
    <w:tmpl w:val="A9F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1556C"/>
    <w:multiLevelType w:val="multilevel"/>
    <w:tmpl w:val="AE4E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44EA4"/>
    <w:multiLevelType w:val="multilevel"/>
    <w:tmpl w:val="6C6A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44435"/>
    <w:multiLevelType w:val="multilevel"/>
    <w:tmpl w:val="BE5A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332E3E"/>
    <w:multiLevelType w:val="multilevel"/>
    <w:tmpl w:val="967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A6069B"/>
    <w:multiLevelType w:val="multilevel"/>
    <w:tmpl w:val="0EB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FF427C"/>
    <w:multiLevelType w:val="multilevel"/>
    <w:tmpl w:val="A06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0F"/>
    <w:rsid w:val="000206BB"/>
    <w:rsid w:val="000671DB"/>
    <w:rsid w:val="000A5C70"/>
    <w:rsid w:val="000B51DF"/>
    <w:rsid w:val="000E7AFF"/>
    <w:rsid w:val="00115C5A"/>
    <w:rsid w:val="001477CD"/>
    <w:rsid w:val="001B65A5"/>
    <w:rsid w:val="00215383"/>
    <w:rsid w:val="00240C43"/>
    <w:rsid w:val="002871BD"/>
    <w:rsid w:val="003606B1"/>
    <w:rsid w:val="00364D0D"/>
    <w:rsid w:val="003C494B"/>
    <w:rsid w:val="0042126E"/>
    <w:rsid w:val="00455BBE"/>
    <w:rsid w:val="004754BB"/>
    <w:rsid w:val="004D5C84"/>
    <w:rsid w:val="00517D9B"/>
    <w:rsid w:val="005D3116"/>
    <w:rsid w:val="005E71AA"/>
    <w:rsid w:val="0063214F"/>
    <w:rsid w:val="006C0844"/>
    <w:rsid w:val="007C2850"/>
    <w:rsid w:val="007E157F"/>
    <w:rsid w:val="00824034"/>
    <w:rsid w:val="00841158"/>
    <w:rsid w:val="009000E0"/>
    <w:rsid w:val="009721B5"/>
    <w:rsid w:val="00985097"/>
    <w:rsid w:val="009910D8"/>
    <w:rsid w:val="00A24E99"/>
    <w:rsid w:val="00A3400F"/>
    <w:rsid w:val="00A763E8"/>
    <w:rsid w:val="00AB3E05"/>
    <w:rsid w:val="00B147E9"/>
    <w:rsid w:val="00B76E76"/>
    <w:rsid w:val="00D07971"/>
    <w:rsid w:val="00D91EF8"/>
    <w:rsid w:val="00DA10F7"/>
    <w:rsid w:val="00DF640F"/>
    <w:rsid w:val="00E36544"/>
    <w:rsid w:val="00EA0412"/>
    <w:rsid w:val="00EE2520"/>
    <w:rsid w:val="00F0073E"/>
    <w:rsid w:val="00F81DA4"/>
    <w:rsid w:val="00FE5754"/>
    <w:rsid w:val="00FE70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582D"/>
  <w15:chartTrackingRefBased/>
  <w15:docId w15:val="{8459CE3C-2CA1-4F45-BAE4-9330AFC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2403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24034"/>
    <w:rPr>
      <w:rFonts w:eastAsiaTheme="minorEastAsia"/>
      <w:lang w:eastAsia="nl-NL"/>
    </w:rPr>
  </w:style>
  <w:style w:type="paragraph" w:styleId="Lijstalinea">
    <w:name w:val="List Paragraph"/>
    <w:basedOn w:val="Standaard"/>
    <w:uiPriority w:val="34"/>
    <w:qFormat/>
    <w:rsid w:val="0063214F"/>
    <w:pPr>
      <w:ind w:left="720"/>
      <w:contextualSpacing/>
    </w:pPr>
  </w:style>
  <w:style w:type="character" w:styleId="Hyperlink">
    <w:name w:val="Hyperlink"/>
    <w:basedOn w:val="Standaardalinea-lettertype"/>
    <w:uiPriority w:val="99"/>
    <w:unhideWhenUsed/>
    <w:rsid w:val="0063214F"/>
    <w:rPr>
      <w:color w:val="0563C1" w:themeColor="hyperlink"/>
      <w:u w:val="single"/>
    </w:rPr>
  </w:style>
  <w:style w:type="paragraph" w:styleId="Koptekst">
    <w:name w:val="header"/>
    <w:basedOn w:val="Standaard"/>
    <w:link w:val="KoptekstChar"/>
    <w:uiPriority w:val="99"/>
    <w:unhideWhenUsed/>
    <w:rsid w:val="00FE7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7072"/>
  </w:style>
  <w:style w:type="paragraph" w:styleId="Voettekst">
    <w:name w:val="footer"/>
    <w:basedOn w:val="Standaard"/>
    <w:link w:val="VoettekstChar"/>
    <w:uiPriority w:val="99"/>
    <w:unhideWhenUsed/>
    <w:rsid w:val="00FE7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7072"/>
  </w:style>
  <w:style w:type="paragraph" w:styleId="Normaalweb">
    <w:name w:val="Normal (Web)"/>
    <w:basedOn w:val="Standaard"/>
    <w:uiPriority w:val="99"/>
    <w:semiHidden/>
    <w:unhideWhenUsed/>
    <w:rsid w:val="00D079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1286">
      <w:bodyDiv w:val="1"/>
      <w:marLeft w:val="0"/>
      <w:marRight w:val="0"/>
      <w:marTop w:val="0"/>
      <w:marBottom w:val="0"/>
      <w:divBdr>
        <w:top w:val="none" w:sz="0" w:space="0" w:color="auto"/>
        <w:left w:val="none" w:sz="0" w:space="0" w:color="auto"/>
        <w:bottom w:val="none" w:sz="0" w:space="0" w:color="auto"/>
        <w:right w:val="none" w:sz="0" w:space="0" w:color="auto"/>
      </w:divBdr>
    </w:div>
    <w:div w:id="218590919">
      <w:bodyDiv w:val="1"/>
      <w:marLeft w:val="0"/>
      <w:marRight w:val="0"/>
      <w:marTop w:val="0"/>
      <w:marBottom w:val="0"/>
      <w:divBdr>
        <w:top w:val="none" w:sz="0" w:space="0" w:color="auto"/>
        <w:left w:val="none" w:sz="0" w:space="0" w:color="auto"/>
        <w:bottom w:val="none" w:sz="0" w:space="0" w:color="auto"/>
        <w:right w:val="none" w:sz="0" w:space="0" w:color="auto"/>
      </w:divBdr>
    </w:div>
    <w:div w:id="143551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hyperlink" Target="http://www.frankmeester.nl/nieuws/394/tuintrends-2016" TargetMode="External"/><Relationship Id="rId26" Type="http://schemas.openxmlformats.org/officeDocument/2006/relationships/hyperlink" Target="http://www.google.nl/url?sa=i&amp;rct=j&amp;q=&amp;esrc=s&amp;source=images&amp;cd=&amp;cad=rja&amp;uact=8&amp;ved=&amp;url=http://lefleurenthings.nl/rozen/15-rode-rozen.html&amp;psig=AOvVaw2QxOw2H4Pvap6glMtBCgfR&amp;ust=1541067854081721" TargetMode="External"/><Relationship Id="rId39" Type="http://schemas.openxmlformats.org/officeDocument/2006/relationships/hyperlink" Target="http://www.hogendoornholland.com/" TargetMode="External"/><Relationship Id="rId3" Type="http://schemas.openxmlformats.org/officeDocument/2006/relationships/settings" Target="settings.xml"/><Relationship Id="rId21" Type="http://schemas.openxmlformats.org/officeDocument/2006/relationships/hyperlink" Target="http://www.tuinweb.nl/Tuintrends/Tuintrends-2013" TargetMode="Externa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boomkwekerij.agriholland.nl/inkoopafzet/webquiz.html" TargetMode="External"/><Relationship Id="rId17" Type="http://schemas.openxmlformats.org/officeDocument/2006/relationships/hyperlink" Target="https://www.vtwonen.nl/tuinieren/tuininspiratie/de-tuintrends-van-2017/" TargetMode="External"/><Relationship Id="rId25" Type="http://schemas.openxmlformats.org/officeDocument/2006/relationships/hyperlink" Target="https://boomkwekerij.agriholland.nl/inkoopafzet/docs/de_boomkwekerij_3.pdf" TargetMode="External"/><Relationship Id="rId33" Type="http://schemas.openxmlformats.org/officeDocument/2006/relationships/image" Target="media/image11.jpeg"/><Relationship Id="rId38" Type="http://schemas.openxmlformats.org/officeDocument/2006/relationships/hyperlink" Target="http://www.groen-direkt.nl/" TargetMode="External"/><Relationship Id="rId2" Type="http://schemas.openxmlformats.org/officeDocument/2006/relationships/styles" Target="styles.xml"/><Relationship Id="rId16" Type="http://schemas.openxmlformats.org/officeDocument/2006/relationships/hyperlink" Target="https://www.studioredd.nl/blog/tuintrends-2018" TargetMode="External"/><Relationship Id="rId20" Type="http://schemas.openxmlformats.org/officeDocument/2006/relationships/hyperlink" Target="http://tuintuin.nl/blogs/169/tuintrends-2014" TargetMode="External"/><Relationship Id="rId29" Type="http://schemas.openxmlformats.org/officeDocument/2006/relationships/hyperlink" Target="https://opendata.cbs.nl/statline/" TargetMode="External"/><Relationship Id="rId41" Type="http://schemas.openxmlformats.org/officeDocument/2006/relationships/hyperlink" Target="https://www.menkehorst.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omkwekerij.agriholland.nl/inkoopafzet/opdrachten.html" TargetMode="External"/><Relationship Id="rId24" Type="http://schemas.openxmlformats.org/officeDocument/2006/relationships/hyperlink" Target="http://www.tuinweb.nl/Tuintrends/Tuintrend-2010" TargetMode="External"/><Relationship Id="rId32" Type="http://schemas.openxmlformats.org/officeDocument/2006/relationships/hyperlink" Target="http://andrevanzoest.nl/index/4349" TargetMode="External"/><Relationship Id="rId37" Type="http://schemas.openxmlformats.org/officeDocument/2006/relationships/image" Target="media/image13.jpeg"/><Relationship Id="rId40" Type="http://schemas.openxmlformats.org/officeDocument/2006/relationships/hyperlink" Target="https://www.olaf-nijenkamp.n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tuinweb.nl/Tuintrends/Tuintrend-2011" TargetMode="External"/><Relationship Id="rId28" Type="http://schemas.openxmlformats.org/officeDocument/2006/relationships/image" Target="media/image9.emf"/><Relationship Id="rId36" Type="http://schemas.openxmlformats.org/officeDocument/2006/relationships/hyperlink" Target="https://www.google.nl/url?sa=i&amp;rct=j&amp;q=&amp;esrc=s&amp;source=images&amp;cd=&amp;cad=rja&amp;uact=8&amp;ved=2ahUKEwiUxJXEwbDeAhWDGewKHTdLAsMQjRx6BAgBEAU&amp;url=https://www.budgetplant.nl/buxus-buxus-sempervirens-2&amp;psig=AOvVaw3RG7wkUuVtxZ2VGyHILKTD&amp;ust=1541069533188657" TargetMode="External"/><Relationship Id="rId10" Type="http://schemas.openxmlformats.org/officeDocument/2006/relationships/image" Target="media/image4.png"/><Relationship Id="rId19" Type="http://schemas.openxmlformats.org/officeDocument/2006/relationships/hyperlink" Target="https://tuintuin.nl/blogs/209/tuintrends-2015" TargetMode="External"/><Relationship Id="rId31" Type="http://schemas.openxmlformats.org/officeDocument/2006/relationships/hyperlink" Target="http://www.vdstarre.n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tuinweb.nl/Tuintrends/Tuintrends-2012"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boomkwekerij.agriholland.nl/inkoopafzet/docs/rapport.pdf" TargetMode="External"/><Relationship Id="rId43"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13</Pages>
  <Words>1910</Words>
  <Characters>10506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Inkoop en afzet</vt:lpstr>
    </vt:vector>
  </TitlesOfParts>
  <Company>Zone.college</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Inkoop en afzet</dc:title>
  <dc:subject/>
  <dc:creator>Robert Soesman</dc:creator>
  <cp:keywords/>
  <dc:description/>
  <cp:lastModifiedBy>Robert Soesman</cp:lastModifiedBy>
  <cp:revision>41</cp:revision>
  <dcterms:created xsi:type="dcterms:W3CDTF">2018-10-31T09:53:00Z</dcterms:created>
  <dcterms:modified xsi:type="dcterms:W3CDTF">2019-11-21T09:07:00Z</dcterms:modified>
</cp:coreProperties>
</file>